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7CE" w:rsidRPr="003F0442" w:rsidRDefault="007567CE" w:rsidP="007567CE">
      <w:pPr>
        <w:suppressAutoHyphens/>
        <w:jc w:val="center"/>
        <w:outlineLvl w:val="0"/>
        <w:rPr>
          <w:sz w:val="28"/>
          <w:szCs w:val="28"/>
        </w:rPr>
      </w:pPr>
      <w:r w:rsidRPr="003F0442">
        <w:rPr>
          <w:sz w:val="28"/>
          <w:szCs w:val="28"/>
        </w:rPr>
        <w:t>ПОЯСНИТЕЛЬНАЯ ЗАПИСКА</w:t>
      </w:r>
    </w:p>
    <w:p w:rsidR="007567CE" w:rsidRPr="003F0442" w:rsidRDefault="007567CE" w:rsidP="007567CE">
      <w:pPr>
        <w:suppressAutoHyphens/>
        <w:jc w:val="center"/>
        <w:outlineLvl w:val="0"/>
        <w:rPr>
          <w:sz w:val="28"/>
          <w:szCs w:val="28"/>
        </w:rPr>
      </w:pPr>
      <w:r w:rsidRPr="003F0442">
        <w:rPr>
          <w:sz w:val="28"/>
          <w:szCs w:val="28"/>
        </w:rPr>
        <w:t>к проекту решения Думы города Невинномысска «О внесении изменений в решение Думы города Невинномысска от 19.12.202</w:t>
      </w:r>
      <w:r w:rsidR="003F0442" w:rsidRPr="003F0442">
        <w:rPr>
          <w:sz w:val="28"/>
          <w:szCs w:val="28"/>
        </w:rPr>
        <w:t>4</w:t>
      </w:r>
      <w:r w:rsidRPr="003F0442">
        <w:rPr>
          <w:sz w:val="28"/>
          <w:szCs w:val="28"/>
        </w:rPr>
        <w:t xml:space="preserve"> № </w:t>
      </w:r>
      <w:r w:rsidR="003F0442" w:rsidRPr="003F0442">
        <w:rPr>
          <w:sz w:val="28"/>
          <w:szCs w:val="28"/>
        </w:rPr>
        <w:t>399-50</w:t>
      </w:r>
      <w:r w:rsidRPr="003F0442">
        <w:rPr>
          <w:sz w:val="28"/>
          <w:szCs w:val="28"/>
        </w:rPr>
        <w:t xml:space="preserve"> «О бюджете города Невинномысска на 202</w:t>
      </w:r>
      <w:r w:rsidR="003F0442" w:rsidRPr="003F0442">
        <w:rPr>
          <w:sz w:val="28"/>
          <w:szCs w:val="28"/>
        </w:rPr>
        <w:t>5</w:t>
      </w:r>
      <w:r w:rsidRPr="003F0442">
        <w:rPr>
          <w:sz w:val="28"/>
          <w:szCs w:val="28"/>
        </w:rPr>
        <w:t xml:space="preserve"> год и на плановый период 202</w:t>
      </w:r>
      <w:r w:rsidR="003F0442" w:rsidRPr="003F0442">
        <w:rPr>
          <w:sz w:val="28"/>
          <w:szCs w:val="28"/>
        </w:rPr>
        <w:t>6</w:t>
      </w:r>
      <w:r w:rsidRPr="003F0442">
        <w:rPr>
          <w:sz w:val="28"/>
          <w:szCs w:val="28"/>
        </w:rPr>
        <w:t xml:space="preserve"> и 202</w:t>
      </w:r>
      <w:r w:rsidR="003F0442" w:rsidRPr="003F0442">
        <w:rPr>
          <w:sz w:val="28"/>
          <w:szCs w:val="28"/>
        </w:rPr>
        <w:t>7</w:t>
      </w:r>
      <w:r w:rsidRPr="003F0442">
        <w:rPr>
          <w:sz w:val="28"/>
          <w:szCs w:val="28"/>
        </w:rPr>
        <w:t xml:space="preserve"> годов»</w:t>
      </w:r>
    </w:p>
    <w:p w:rsidR="007567CE" w:rsidRPr="009D3D43" w:rsidRDefault="007567CE" w:rsidP="007567CE">
      <w:pPr>
        <w:suppressAutoHyphens/>
        <w:jc w:val="center"/>
        <w:outlineLvl w:val="0"/>
        <w:rPr>
          <w:sz w:val="28"/>
          <w:szCs w:val="28"/>
          <w:highlight w:val="yellow"/>
        </w:rPr>
      </w:pPr>
    </w:p>
    <w:p w:rsidR="007567CE" w:rsidRPr="009D3D43" w:rsidRDefault="007567CE" w:rsidP="007567CE">
      <w:pPr>
        <w:suppressAutoHyphens/>
        <w:jc w:val="center"/>
        <w:outlineLvl w:val="0"/>
        <w:rPr>
          <w:sz w:val="28"/>
          <w:szCs w:val="28"/>
          <w:highlight w:val="yellow"/>
        </w:rPr>
      </w:pPr>
    </w:p>
    <w:p w:rsidR="007567CE" w:rsidRPr="003F0442" w:rsidRDefault="007567CE" w:rsidP="007567CE">
      <w:pPr>
        <w:suppressAutoHyphens/>
        <w:ind w:firstLine="708"/>
        <w:jc w:val="both"/>
        <w:outlineLvl w:val="0"/>
        <w:rPr>
          <w:sz w:val="28"/>
          <w:szCs w:val="28"/>
        </w:rPr>
      </w:pPr>
      <w:r w:rsidRPr="003F0442">
        <w:rPr>
          <w:sz w:val="28"/>
          <w:szCs w:val="28"/>
        </w:rPr>
        <w:t>Администрация города Невинномысска вносит на рассмотрение в Думу города Невинномысска проект решения Думы города Невинномысска «О внесении изменений в решение Думы города Невинномысска от 19.12.202</w:t>
      </w:r>
      <w:r w:rsidR="003F0442" w:rsidRPr="003F0442">
        <w:rPr>
          <w:sz w:val="28"/>
          <w:szCs w:val="28"/>
        </w:rPr>
        <w:t>4</w:t>
      </w:r>
      <w:r w:rsidRPr="003F0442">
        <w:rPr>
          <w:sz w:val="28"/>
          <w:szCs w:val="28"/>
        </w:rPr>
        <w:t xml:space="preserve"> № </w:t>
      </w:r>
      <w:r w:rsidR="003F0442" w:rsidRPr="003F0442">
        <w:rPr>
          <w:sz w:val="28"/>
          <w:szCs w:val="28"/>
        </w:rPr>
        <w:t>399-50</w:t>
      </w:r>
      <w:r w:rsidRPr="003F0442">
        <w:rPr>
          <w:sz w:val="28"/>
          <w:szCs w:val="28"/>
        </w:rPr>
        <w:t xml:space="preserve"> «О бюджете города Невинномысска на 202</w:t>
      </w:r>
      <w:r w:rsidR="003F0442" w:rsidRPr="003F0442">
        <w:rPr>
          <w:sz w:val="28"/>
          <w:szCs w:val="28"/>
        </w:rPr>
        <w:t>5</w:t>
      </w:r>
      <w:r w:rsidRPr="003F0442">
        <w:rPr>
          <w:sz w:val="28"/>
          <w:szCs w:val="28"/>
        </w:rPr>
        <w:t xml:space="preserve"> год и на плановый период 202</w:t>
      </w:r>
      <w:r w:rsidR="003F0442" w:rsidRPr="003F0442">
        <w:rPr>
          <w:sz w:val="28"/>
          <w:szCs w:val="28"/>
        </w:rPr>
        <w:t>6</w:t>
      </w:r>
      <w:r w:rsidRPr="003F0442">
        <w:rPr>
          <w:sz w:val="28"/>
          <w:szCs w:val="28"/>
        </w:rPr>
        <w:t xml:space="preserve"> и 202</w:t>
      </w:r>
      <w:r w:rsidR="003F0442" w:rsidRPr="003F0442">
        <w:rPr>
          <w:sz w:val="28"/>
          <w:szCs w:val="28"/>
        </w:rPr>
        <w:t>7</w:t>
      </w:r>
      <w:r w:rsidRPr="003F0442">
        <w:rPr>
          <w:sz w:val="28"/>
          <w:szCs w:val="28"/>
        </w:rPr>
        <w:t xml:space="preserve"> годов» (далее – решение о бюджете города) в связи с:</w:t>
      </w:r>
    </w:p>
    <w:p w:rsidR="007567CE" w:rsidRPr="003F0442" w:rsidRDefault="007567CE" w:rsidP="007567CE">
      <w:pPr>
        <w:suppressAutoHyphens/>
        <w:ind w:firstLine="708"/>
        <w:jc w:val="both"/>
        <w:outlineLvl w:val="0"/>
        <w:rPr>
          <w:sz w:val="28"/>
          <w:szCs w:val="28"/>
        </w:rPr>
      </w:pPr>
      <w:r w:rsidRPr="003F0442">
        <w:rPr>
          <w:sz w:val="28"/>
          <w:szCs w:val="28"/>
        </w:rPr>
        <w:t xml:space="preserve">1) принятием нормативных правовых актов органами государственной власти Ставропольского края; </w:t>
      </w:r>
    </w:p>
    <w:p w:rsidR="007567CE" w:rsidRPr="003F0442" w:rsidRDefault="007567CE" w:rsidP="007567CE">
      <w:pPr>
        <w:suppressAutoHyphens/>
        <w:ind w:firstLine="708"/>
        <w:jc w:val="both"/>
        <w:outlineLvl w:val="0"/>
        <w:rPr>
          <w:sz w:val="28"/>
          <w:szCs w:val="28"/>
        </w:rPr>
      </w:pPr>
      <w:r w:rsidRPr="003F0442">
        <w:rPr>
          <w:sz w:val="28"/>
          <w:szCs w:val="28"/>
        </w:rPr>
        <w:t>2) изменением сводной бюджетной росписи на основании обращений главных распорядителей средств бюджета города Невинномысска (далее – бюджет города, город, ГРБС).</w:t>
      </w:r>
    </w:p>
    <w:p w:rsidR="007567CE" w:rsidRPr="003F0442" w:rsidRDefault="007567CE" w:rsidP="007567CE">
      <w:pPr>
        <w:suppressAutoHyphens/>
        <w:ind w:firstLine="708"/>
        <w:jc w:val="both"/>
        <w:outlineLvl w:val="0"/>
        <w:rPr>
          <w:sz w:val="28"/>
          <w:szCs w:val="28"/>
        </w:rPr>
      </w:pPr>
      <w:r w:rsidRPr="003F0442">
        <w:rPr>
          <w:sz w:val="28"/>
          <w:szCs w:val="28"/>
        </w:rPr>
        <w:t>Проект решения о бюджете города предусматривает:</w:t>
      </w:r>
    </w:p>
    <w:p w:rsidR="007567CE" w:rsidRPr="001A5C58" w:rsidRDefault="007567CE" w:rsidP="007567CE">
      <w:pPr>
        <w:suppressAutoHyphens/>
        <w:ind w:firstLine="708"/>
        <w:jc w:val="both"/>
        <w:outlineLvl w:val="0"/>
        <w:rPr>
          <w:sz w:val="28"/>
          <w:szCs w:val="28"/>
        </w:rPr>
      </w:pPr>
      <w:r w:rsidRPr="001A5C58">
        <w:rPr>
          <w:sz w:val="28"/>
          <w:szCs w:val="28"/>
        </w:rPr>
        <w:t xml:space="preserve">увеличение бюджета </w:t>
      </w:r>
      <w:r w:rsidR="00CE318B" w:rsidRPr="001A5C58">
        <w:rPr>
          <w:sz w:val="28"/>
          <w:szCs w:val="28"/>
        </w:rPr>
        <w:t>города по доходам в 202</w:t>
      </w:r>
      <w:r w:rsidR="001A5C58" w:rsidRPr="001A5C58">
        <w:rPr>
          <w:sz w:val="28"/>
          <w:szCs w:val="28"/>
        </w:rPr>
        <w:t>5</w:t>
      </w:r>
      <w:r w:rsidR="00CE318B" w:rsidRPr="001A5C58">
        <w:rPr>
          <w:sz w:val="28"/>
          <w:szCs w:val="28"/>
        </w:rPr>
        <w:t xml:space="preserve"> году н</w:t>
      </w:r>
      <w:r w:rsidRPr="001A5C58">
        <w:rPr>
          <w:sz w:val="28"/>
          <w:szCs w:val="28"/>
        </w:rPr>
        <w:t xml:space="preserve">а </w:t>
      </w:r>
      <w:r w:rsidR="001A5C58" w:rsidRPr="001A5C58">
        <w:rPr>
          <w:sz w:val="28"/>
          <w:szCs w:val="28"/>
        </w:rPr>
        <w:t>563446,98</w:t>
      </w:r>
      <w:r w:rsidRPr="001A5C58">
        <w:rPr>
          <w:sz w:val="28"/>
          <w:szCs w:val="28"/>
        </w:rPr>
        <w:t xml:space="preserve"> тыс. рублей, </w:t>
      </w:r>
      <w:r w:rsidR="001A5C58" w:rsidRPr="001A5C58">
        <w:rPr>
          <w:sz w:val="28"/>
          <w:szCs w:val="28"/>
        </w:rPr>
        <w:t xml:space="preserve">уменьшение </w:t>
      </w:r>
      <w:r w:rsidRPr="001A5C58">
        <w:rPr>
          <w:sz w:val="28"/>
          <w:szCs w:val="28"/>
        </w:rPr>
        <w:t>в 202</w:t>
      </w:r>
      <w:r w:rsidR="001A5C58" w:rsidRPr="001A5C58">
        <w:rPr>
          <w:sz w:val="28"/>
          <w:szCs w:val="28"/>
        </w:rPr>
        <w:t>6</w:t>
      </w:r>
      <w:r w:rsidR="00F878C6" w:rsidRPr="001A5C58">
        <w:rPr>
          <w:sz w:val="28"/>
          <w:szCs w:val="28"/>
        </w:rPr>
        <w:t xml:space="preserve"> году </w:t>
      </w:r>
      <w:r w:rsidRPr="001A5C58">
        <w:rPr>
          <w:sz w:val="28"/>
          <w:szCs w:val="28"/>
        </w:rPr>
        <w:t xml:space="preserve">на </w:t>
      </w:r>
      <w:r w:rsidR="001A5C58" w:rsidRPr="001A5C58">
        <w:rPr>
          <w:sz w:val="28"/>
          <w:szCs w:val="28"/>
        </w:rPr>
        <w:t>6046,43</w:t>
      </w:r>
      <w:r w:rsidRPr="001A5C58">
        <w:rPr>
          <w:sz w:val="28"/>
          <w:szCs w:val="28"/>
        </w:rPr>
        <w:t xml:space="preserve"> тыс. рублей и </w:t>
      </w:r>
      <w:r w:rsidR="001A5C58" w:rsidRPr="001A5C58">
        <w:rPr>
          <w:sz w:val="28"/>
          <w:szCs w:val="28"/>
        </w:rPr>
        <w:t xml:space="preserve">увеличение </w:t>
      </w:r>
      <w:r w:rsidRPr="001A5C58">
        <w:rPr>
          <w:sz w:val="28"/>
          <w:szCs w:val="28"/>
        </w:rPr>
        <w:t>в 202</w:t>
      </w:r>
      <w:r w:rsidR="001A5C58" w:rsidRPr="001A5C58">
        <w:rPr>
          <w:sz w:val="28"/>
          <w:szCs w:val="28"/>
        </w:rPr>
        <w:t>7</w:t>
      </w:r>
      <w:r w:rsidRPr="001A5C58">
        <w:rPr>
          <w:sz w:val="28"/>
          <w:szCs w:val="28"/>
        </w:rPr>
        <w:t xml:space="preserve"> году на </w:t>
      </w:r>
      <w:r w:rsidR="001A5C58" w:rsidRPr="001A5C58">
        <w:rPr>
          <w:sz w:val="28"/>
          <w:szCs w:val="28"/>
        </w:rPr>
        <w:t>105158,27</w:t>
      </w:r>
      <w:r w:rsidRPr="001A5C58">
        <w:rPr>
          <w:sz w:val="28"/>
          <w:szCs w:val="28"/>
        </w:rPr>
        <w:t xml:space="preserve"> тыс. рублей;</w:t>
      </w:r>
    </w:p>
    <w:p w:rsidR="007567CE" w:rsidRPr="001A5C58" w:rsidRDefault="007567CE" w:rsidP="007567CE">
      <w:pPr>
        <w:suppressAutoHyphens/>
        <w:ind w:firstLine="708"/>
        <w:jc w:val="both"/>
        <w:outlineLvl w:val="0"/>
        <w:rPr>
          <w:sz w:val="28"/>
          <w:szCs w:val="28"/>
        </w:rPr>
      </w:pPr>
      <w:r w:rsidRPr="001A5C58">
        <w:rPr>
          <w:sz w:val="28"/>
          <w:szCs w:val="28"/>
        </w:rPr>
        <w:t>увеличение бюджетных ассигнований по расходам в 202</w:t>
      </w:r>
      <w:r w:rsidR="001A5C58" w:rsidRPr="001A5C58">
        <w:rPr>
          <w:sz w:val="28"/>
          <w:szCs w:val="28"/>
        </w:rPr>
        <w:t>5</w:t>
      </w:r>
      <w:r w:rsidRPr="001A5C58">
        <w:rPr>
          <w:sz w:val="28"/>
          <w:szCs w:val="28"/>
        </w:rPr>
        <w:t xml:space="preserve"> году на </w:t>
      </w:r>
      <w:r w:rsidR="001A5C58" w:rsidRPr="001A5C58">
        <w:rPr>
          <w:sz w:val="28"/>
          <w:szCs w:val="28"/>
        </w:rPr>
        <w:t>1230270,50</w:t>
      </w:r>
      <w:r w:rsidRPr="001A5C58">
        <w:rPr>
          <w:sz w:val="28"/>
          <w:szCs w:val="28"/>
        </w:rPr>
        <w:t xml:space="preserve"> тыс. рублей, </w:t>
      </w:r>
      <w:r w:rsidR="001A5C58" w:rsidRPr="001A5C58">
        <w:rPr>
          <w:sz w:val="28"/>
          <w:szCs w:val="28"/>
        </w:rPr>
        <w:t xml:space="preserve">уменьшение </w:t>
      </w:r>
      <w:r w:rsidRPr="001A5C58">
        <w:rPr>
          <w:sz w:val="28"/>
          <w:szCs w:val="28"/>
        </w:rPr>
        <w:t>в 202</w:t>
      </w:r>
      <w:r w:rsidR="001A5C58" w:rsidRPr="001A5C58">
        <w:rPr>
          <w:sz w:val="28"/>
          <w:szCs w:val="28"/>
        </w:rPr>
        <w:t>6</w:t>
      </w:r>
      <w:r w:rsidRPr="001A5C58">
        <w:rPr>
          <w:sz w:val="28"/>
          <w:szCs w:val="28"/>
        </w:rPr>
        <w:t xml:space="preserve"> году на </w:t>
      </w:r>
      <w:r w:rsidR="001A5C58" w:rsidRPr="001A5C58">
        <w:rPr>
          <w:sz w:val="28"/>
          <w:szCs w:val="28"/>
        </w:rPr>
        <w:t xml:space="preserve">6467,33 тыс. рублей и увеличение </w:t>
      </w:r>
      <w:r w:rsidRPr="001A5C58">
        <w:rPr>
          <w:sz w:val="28"/>
          <w:szCs w:val="28"/>
        </w:rPr>
        <w:t>в 202</w:t>
      </w:r>
      <w:r w:rsidR="001A5C58" w:rsidRPr="001A5C58">
        <w:rPr>
          <w:sz w:val="28"/>
          <w:szCs w:val="28"/>
        </w:rPr>
        <w:t>7</w:t>
      </w:r>
      <w:r w:rsidRPr="001A5C58">
        <w:rPr>
          <w:sz w:val="28"/>
          <w:szCs w:val="28"/>
        </w:rPr>
        <w:t xml:space="preserve"> году на </w:t>
      </w:r>
      <w:r w:rsidR="001A5C58" w:rsidRPr="001A5C58">
        <w:rPr>
          <w:sz w:val="28"/>
          <w:szCs w:val="28"/>
        </w:rPr>
        <w:t>105097,48</w:t>
      </w:r>
      <w:r w:rsidR="001928A2" w:rsidRPr="001A5C58">
        <w:rPr>
          <w:sz w:val="28"/>
          <w:szCs w:val="28"/>
        </w:rPr>
        <w:t xml:space="preserve"> тыс. рублей.</w:t>
      </w:r>
    </w:p>
    <w:p w:rsidR="007567CE" w:rsidRPr="001E606E" w:rsidRDefault="001928A2" w:rsidP="007567CE">
      <w:pPr>
        <w:suppressAutoHyphens/>
        <w:ind w:firstLine="709"/>
        <w:jc w:val="both"/>
        <w:outlineLvl w:val="0"/>
        <w:rPr>
          <w:sz w:val="28"/>
          <w:szCs w:val="28"/>
        </w:rPr>
      </w:pPr>
      <w:r w:rsidRPr="001E606E">
        <w:rPr>
          <w:sz w:val="28"/>
          <w:szCs w:val="28"/>
        </w:rPr>
        <w:t>Дефицит</w:t>
      </w:r>
      <w:r w:rsidR="007567CE" w:rsidRPr="001E606E">
        <w:rPr>
          <w:sz w:val="28"/>
          <w:szCs w:val="28"/>
        </w:rPr>
        <w:t xml:space="preserve"> бюджета города в 202</w:t>
      </w:r>
      <w:r w:rsidR="001E606E" w:rsidRPr="001E606E">
        <w:rPr>
          <w:sz w:val="28"/>
          <w:szCs w:val="28"/>
        </w:rPr>
        <w:t>5</w:t>
      </w:r>
      <w:r w:rsidR="007567CE" w:rsidRPr="001E606E">
        <w:rPr>
          <w:sz w:val="28"/>
          <w:szCs w:val="28"/>
        </w:rPr>
        <w:t xml:space="preserve"> году </w:t>
      </w:r>
      <w:r w:rsidR="003804AB" w:rsidRPr="001E606E">
        <w:rPr>
          <w:sz w:val="28"/>
          <w:szCs w:val="28"/>
        </w:rPr>
        <w:t>составит</w:t>
      </w:r>
      <w:r w:rsidRPr="001E606E">
        <w:rPr>
          <w:sz w:val="28"/>
          <w:szCs w:val="28"/>
        </w:rPr>
        <w:t xml:space="preserve"> </w:t>
      </w:r>
      <w:r w:rsidR="001E606E" w:rsidRPr="001E606E">
        <w:rPr>
          <w:sz w:val="28"/>
          <w:szCs w:val="28"/>
        </w:rPr>
        <w:t>773173,29</w:t>
      </w:r>
      <w:r w:rsidR="007567CE" w:rsidRPr="001E606E">
        <w:rPr>
          <w:sz w:val="28"/>
          <w:szCs w:val="28"/>
        </w:rPr>
        <w:t> тыс. рублей</w:t>
      </w:r>
      <w:r w:rsidR="001E606E" w:rsidRPr="001E606E">
        <w:rPr>
          <w:sz w:val="28"/>
          <w:szCs w:val="28"/>
        </w:rPr>
        <w:t xml:space="preserve">, в 2026 году </w:t>
      </w:r>
      <w:r w:rsidR="001E606E">
        <w:rPr>
          <w:sz w:val="28"/>
          <w:szCs w:val="28"/>
        </w:rPr>
        <w:t>-</w:t>
      </w:r>
      <w:r w:rsidR="001E606E" w:rsidRPr="001E606E">
        <w:rPr>
          <w:sz w:val="28"/>
          <w:szCs w:val="28"/>
        </w:rPr>
        <w:t xml:space="preserve"> 2815,23 тыс. рублей</w:t>
      </w:r>
      <w:r w:rsidRPr="001E606E">
        <w:rPr>
          <w:sz w:val="28"/>
          <w:szCs w:val="28"/>
        </w:rPr>
        <w:t>. В</w:t>
      </w:r>
      <w:r w:rsidR="007567CE" w:rsidRPr="001E606E">
        <w:rPr>
          <w:sz w:val="28"/>
          <w:szCs w:val="28"/>
        </w:rPr>
        <w:t xml:space="preserve"> 202</w:t>
      </w:r>
      <w:r w:rsidR="001E606E" w:rsidRPr="001E606E">
        <w:rPr>
          <w:sz w:val="28"/>
          <w:szCs w:val="28"/>
        </w:rPr>
        <w:t>7</w:t>
      </w:r>
      <w:r w:rsidR="007567CE" w:rsidRPr="001E606E">
        <w:rPr>
          <w:sz w:val="28"/>
          <w:szCs w:val="28"/>
        </w:rPr>
        <w:t xml:space="preserve"> году </w:t>
      </w:r>
      <w:r w:rsidRPr="001E606E">
        <w:rPr>
          <w:sz w:val="28"/>
          <w:szCs w:val="28"/>
        </w:rPr>
        <w:t xml:space="preserve">профицит </w:t>
      </w:r>
      <w:r w:rsidR="0032612B" w:rsidRPr="001E606E">
        <w:rPr>
          <w:sz w:val="28"/>
          <w:szCs w:val="28"/>
        </w:rPr>
        <w:t xml:space="preserve">бюджета </w:t>
      </w:r>
      <w:r w:rsidR="00736BEE">
        <w:rPr>
          <w:sz w:val="28"/>
          <w:szCs w:val="28"/>
        </w:rPr>
        <w:t>города составит 107870,85</w:t>
      </w:r>
      <w:r w:rsidRPr="001E606E">
        <w:rPr>
          <w:sz w:val="28"/>
          <w:szCs w:val="28"/>
        </w:rPr>
        <w:t xml:space="preserve"> тыс. рублей</w:t>
      </w:r>
      <w:r w:rsidR="007567CE" w:rsidRPr="001E606E">
        <w:rPr>
          <w:sz w:val="28"/>
          <w:szCs w:val="28"/>
        </w:rPr>
        <w:t xml:space="preserve">. </w:t>
      </w:r>
    </w:p>
    <w:p w:rsidR="00022480" w:rsidRDefault="00022480" w:rsidP="00022480">
      <w:pPr>
        <w:suppressAutoHyphens/>
        <w:ind w:firstLine="709"/>
        <w:jc w:val="both"/>
        <w:outlineLvl w:val="0"/>
        <w:rPr>
          <w:sz w:val="28"/>
          <w:szCs w:val="28"/>
        </w:rPr>
      </w:pPr>
      <w:r w:rsidRPr="002C347F">
        <w:rPr>
          <w:sz w:val="28"/>
          <w:szCs w:val="28"/>
        </w:rPr>
        <w:t xml:space="preserve">План налоговых и неналоговых доходов в 2025 году увеличен в сумме </w:t>
      </w:r>
      <w:r>
        <w:rPr>
          <w:sz w:val="28"/>
          <w:szCs w:val="28"/>
        </w:rPr>
        <w:t xml:space="preserve">1638,35 </w:t>
      </w:r>
      <w:r w:rsidRPr="00236A22">
        <w:rPr>
          <w:sz w:val="28"/>
          <w:szCs w:val="28"/>
        </w:rPr>
        <w:t>тыс. рублей за счет</w:t>
      </w:r>
      <w:r>
        <w:rPr>
          <w:sz w:val="28"/>
          <w:szCs w:val="28"/>
        </w:rPr>
        <w:t xml:space="preserve"> </w:t>
      </w:r>
      <w:r w:rsidRPr="005D7A47">
        <w:rPr>
          <w:sz w:val="28"/>
          <w:szCs w:val="28"/>
        </w:rPr>
        <w:t>доходов от компенсации затрат государства</w:t>
      </w:r>
      <w:r>
        <w:rPr>
          <w:sz w:val="28"/>
          <w:szCs w:val="28"/>
        </w:rPr>
        <w:t xml:space="preserve"> </w:t>
      </w:r>
      <w:r w:rsidRPr="005428FC">
        <w:rPr>
          <w:sz w:val="28"/>
          <w:szCs w:val="28"/>
        </w:rPr>
        <w:t>(возврат прочих межбюджетных трансфертов, передаваемых бюджета</w:t>
      </w:r>
      <w:r>
        <w:rPr>
          <w:sz w:val="28"/>
          <w:szCs w:val="28"/>
        </w:rPr>
        <w:t>м</w:t>
      </w:r>
      <w:r w:rsidRPr="005428FC">
        <w:rPr>
          <w:sz w:val="28"/>
          <w:szCs w:val="28"/>
        </w:rPr>
        <w:t xml:space="preserve"> городских округов</w:t>
      </w:r>
      <w:r>
        <w:rPr>
          <w:sz w:val="28"/>
          <w:szCs w:val="28"/>
        </w:rPr>
        <w:t xml:space="preserve"> (</w:t>
      </w:r>
      <w:r w:rsidRPr="005428FC">
        <w:rPr>
          <w:sz w:val="28"/>
          <w:szCs w:val="28"/>
        </w:rPr>
        <w:t>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площадке, специально организованной органом местного самоуправления муниципального образования Ставропольского края вдоль автомобильных дорог общего пользования, расположенных на территории Ставропольского края</w:t>
      </w:r>
      <w:r>
        <w:rPr>
          <w:sz w:val="28"/>
          <w:szCs w:val="28"/>
        </w:rPr>
        <w:t>, за счет средств резервного фонда Правительства Ставропольского края</w:t>
      </w:r>
      <w:r w:rsidR="001E606E">
        <w:rPr>
          <w:sz w:val="28"/>
          <w:szCs w:val="28"/>
        </w:rPr>
        <w:t>).</w:t>
      </w:r>
    </w:p>
    <w:p w:rsidR="00022480" w:rsidRPr="002C347F" w:rsidRDefault="00022480" w:rsidP="00022480">
      <w:pPr>
        <w:suppressAutoHyphens/>
        <w:ind w:firstLine="709"/>
        <w:jc w:val="both"/>
        <w:outlineLvl w:val="0"/>
        <w:rPr>
          <w:sz w:val="28"/>
          <w:szCs w:val="28"/>
          <w:highlight w:val="yellow"/>
        </w:rPr>
      </w:pPr>
      <w:r w:rsidRPr="00150787">
        <w:rPr>
          <w:sz w:val="28"/>
          <w:szCs w:val="28"/>
        </w:rPr>
        <w:t>План по безвозмездным поступлениям в целом в 202</w:t>
      </w:r>
      <w:r>
        <w:rPr>
          <w:sz w:val="28"/>
          <w:szCs w:val="28"/>
        </w:rPr>
        <w:t>5</w:t>
      </w:r>
      <w:r w:rsidRPr="00150787">
        <w:rPr>
          <w:sz w:val="28"/>
          <w:szCs w:val="28"/>
        </w:rPr>
        <w:t xml:space="preserve"> году увеличен на </w:t>
      </w:r>
      <w:r>
        <w:rPr>
          <w:sz w:val="28"/>
          <w:szCs w:val="28"/>
        </w:rPr>
        <w:t xml:space="preserve">        561808,63 </w:t>
      </w:r>
      <w:r w:rsidRPr="00DF3BE8">
        <w:rPr>
          <w:sz w:val="28"/>
          <w:szCs w:val="28"/>
        </w:rPr>
        <w:t>тыс. рублей, в 2026 году уменьшен в сумме 6046,43 тыс. рублей, в 2027 году увеличен в сумме 105158,27 тыс. рублей, в том числе за счет:</w:t>
      </w:r>
    </w:p>
    <w:p w:rsidR="00022480" w:rsidRPr="008C4006" w:rsidRDefault="00022480" w:rsidP="00022480">
      <w:pPr>
        <w:suppressAutoHyphens/>
        <w:ind w:firstLine="708"/>
        <w:jc w:val="both"/>
        <w:rPr>
          <w:sz w:val="28"/>
          <w:szCs w:val="28"/>
          <w:highlight w:val="yellow"/>
        </w:rPr>
      </w:pPr>
      <w:r w:rsidRPr="00E1129F">
        <w:rPr>
          <w:sz w:val="28"/>
          <w:szCs w:val="28"/>
        </w:rPr>
        <w:t>1) увеличения безвозмездных поступлений от других бюджетов бюджетной системы в 202</w:t>
      </w:r>
      <w:r>
        <w:rPr>
          <w:sz w:val="28"/>
          <w:szCs w:val="28"/>
        </w:rPr>
        <w:t>5</w:t>
      </w:r>
      <w:r w:rsidRPr="00E1129F">
        <w:rPr>
          <w:sz w:val="28"/>
          <w:szCs w:val="28"/>
        </w:rPr>
        <w:t xml:space="preserve"> году </w:t>
      </w:r>
      <w:r w:rsidRPr="00AE3D6B">
        <w:rPr>
          <w:sz w:val="28"/>
          <w:szCs w:val="28"/>
        </w:rPr>
        <w:t xml:space="preserve">на </w:t>
      </w:r>
      <w:r>
        <w:rPr>
          <w:sz w:val="28"/>
          <w:szCs w:val="28"/>
        </w:rPr>
        <w:t>585189,09</w:t>
      </w:r>
      <w:r w:rsidRPr="00AE3D6B">
        <w:t xml:space="preserve"> </w:t>
      </w:r>
      <w:r w:rsidRPr="00AE3D6B">
        <w:rPr>
          <w:sz w:val="28"/>
          <w:szCs w:val="28"/>
        </w:rPr>
        <w:t xml:space="preserve">тыс. рублей, </w:t>
      </w:r>
      <w:r w:rsidR="001E606E">
        <w:rPr>
          <w:sz w:val="28"/>
          <w:szCs w:val="28"/>
        </w:rPr>
        <w:t>уменьшения</w:t>
      </w:r>
      <w:r w:rsidR="001E606E" w:rsidRPr="00AE3D6B">
        <w:rPr>
          <w:sz w:val="28"/>
          <w:szCs w:val="28"/>
        </w:rPr>
        <w:t xml:space="preserve"> </w:t>
      </w:r>
      <w:r w:rsidRPr="00AE3D6B">
        <w:rPr>
          <w:sz w:val="28"/>
          <w:szCs w:val="28"/>
        </w:rPr>
        <w:t>в 202</w:t>
      </w:r>
      <w:r>
        <w:rPr>
          <w:sz w:val="28"/>
          <w:szCs w:val="28"/>
        </w:rPr>
        <w:t>6</w:t>
      </w:r>
      <w:r w:rsidRPr="00AE3D6B">
        <w:rPr>
          <w:sz w:val="28"/>
          <w:szCs w:val="28"/>
        </w:rPr>
        <w:t xml:space="preserve"> году </w:t>
      </w:r>
      <w:r>
        <w:rPr>
          <w:sz w:val="28"/>
          <w:szCs w:val="28"/>
        </w:rPr>
        <w:t xml:space="preserve">на 6046,43 тыс. рублей и </w:t>
      </w:r>
      <w:r w:rsidR="001E606E">
        <w:rPr>
          <w:sz w:val="28"/>
          <w:szCs w:val="28"/>
        </w:rPr>
        <w:t>увеличения</w:t>
      </w:r>
      <w:r w:rsidR="001E606E" w:rsidRPr="00AE3D6B">
        <w:rPr>
          <w:sz w:val="28"/>
          <w:szCs w:val="28"/>
        </w:rPr>
        <w:t xml:space="preserve"> </w:t>
      </w:r>
      <w:r w:rsidRPr="00AE3D6B">
        <w:rPr>
          <w:sz w:val="28"/>
          <w:szCs w:val="28"/>
        </w:rPr>
        <w:t>в 202</w:t>
      </w:r>
      <w:r>
        <w:rPr>
          <w:sz w:val="28"/>
          <w:szCs w:val="28"/>
        </w:rPr>
        <w:t>7</w:t>
      </w:r>
      <w:r w:rsidRPr="00AE3D6B">
        <w:rPr>
          <w:sz w:val="28"/>
          <w:szCs w:val="28"/>
        </w:rPr>
        <w:t xml:space="preserve"> году</w:t>
      </w:r>
      <w:r>
        <w:rPr>
          <w:sz w:val="28"/>
          <w:szCs w:val="28"/>
        </w:rPr>
        <w:t xml:space="preserve"> </w:t>
      </w:r>
      <w:r w:rsidRPr="00AE3D6B">
        <w:rPr>
          <w:sz w:val="28"/>
          <w:szCs w:val="28"/>
        </w:rPr>
        <w:t xml:space="preserve">на </w:t>
      </w:r>
      <w:r w:rsidR="001E606E">
        <w:rPr>
          <w:sz w:val="28"/>
          <w:szCs w:val="28"/>
        </w:rPr>
        <w:t xml:space="preserve">                             </w:t>
      </w:r>
      <w:r>
        <w:rPr>
          <w:sz w:val="28"/>
          <w:szCs w:val="28"/>
        </w:rPr>
        <w:t>105158,27</w:t>
      </w:r>
      <w:r w:rsidRPr="00AE3D6B">
        <w:rPr>
          <w:sz w:val="28"/>
          <w:szCs w:val="28"/>
        </w:rPr>
        <w:t xml:space="preserve"> тыс. рублей, из них: </w:t>
      </w:r>
    </w:p>
    <w:p w:rsidR="00022480" w:rsidRPr="008C4006" w:rsidRDefault="00022480" w:rsidP="00022480">
      <w:pPr>
        <w:suppressAutoHyphens/>
        <w:ind w:firstLine="708"/>
        <w:jc w:val="both"/>
        <w:rPr>
          <w:sz w:val="28"/>
          <w:szCs w:val="28"/>
          <w:highlight w:val="yellow"/>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44"/>
        <w:gridCol w:w="1305"/>
        <w:gridCol w:w="1134"/>
        <w:gridCol w:w="1276"/>
      </w:tblGrid>
      <w:tr w:rsidR="00022480" w:rsidRPr="007855B0" w:rsidTr="00D13170">
        <w:trPr>
          <w:trHeight w:val="310"/>
        </w:trPr>
        <w:tc>
          <w:tcPr>
            <w:tcW w:w="568" w:type="dxa"/>
            <w:vMerge w:val="restart"/>
            <w:tcBorders>
              <w:top w:val="single" w:sz="4" w:space="0" w:color="auto"/>
              <w:left w:val="single" w:sz="4" w:space="0" w:color="auto"/>
              <w:right w:val="single" w:sz="4" w:space="0" w:color="auto"/>
            </w:tcBorders>
            <w:hideMark/>
          </w:tcPr>
          <w:p w:rsidR="00022480" w:rsidRPr="007855B0" w:rsidRDefault="00022480" w:rsidP="00D13170">
            <w:pPr>
              <w:suppressAutoHyphens/>
              <w:jc w:val="center"/>
            </w:pPr>
            <w:r w:rsidRPr="007855B0">
              <w:lastRenderedPageBreak/>
              <w:t>№</w:t>
            </w:r>
          </w:p>
          <w:p w:rsidR="00022480" w:rsidRPr="007855B0" w:rsidRDefault="00022480" w:rsidP="00D13170">
            <w:pPr>
              <w:suppressAutoHyphens/>
              <w:jc w:val="center"/>
            </w:pPr>
            <w:r w:rsidRPr="007855B0">
              <w:t xml:space="preserve">п/п              </w:t>
            </w:r>
          </w:p>
        </w:tc>
        <w:tc>
          <w:tcPr>
            <w:tcW w:w="5244" w:type="dxa"/>
            <w:vMerge w:val="restart"/>
            <w:tcBorders>
              <w:top w:val="single" w:sz="4" w:space="0" w:color="auto"/>
              <w:left w:val="single" w:sz="4" w:space="0" w:color="auto"/>
              <w:right w:val="single" w:sz="4" w:space="0" w:color="auto"/>
            </w:tcBorders>
            <w:hideMark/>
          </w:tcPr>
          <w:p w:rsidR="00022480" w:rsidRPr="007855B0" w:rsidRDefault="00022480" w:rsidP="00D13170">
            <w:pPr>
              <w:suppressAutoHyphens/>
              <w:jc w:val="center"/>
            </w:pPr>
            <w:r w:rsidRPr="007855B0">
              <w:t>Наименование безвозмездных поступлений от других бюджетов бюджетной системы</w:t>
            </w:r>
          </w:p>
        </w:tc>
        <w:tc>
          <w:tcPr>
            <w:tcW w:w="3715" w:type="dxa"/>
            <w:gridSpan w:val="3"/>
            <w:tcBorders>
              <w:top w:val="single" w:sz="4" w:space="0" w:color="auto"/>
              <w:left w:val="single" w:sz="4" w:space="0" w:color="auto"/>
              <w:bottom w:val="single" w:sz="4" w:space="0" w:color="auto"/>
              <w:right w:val="single" w:sz="4" w:space="0" w:color="auto"/>
            </w:tcBorders>
            <w:hideMark/>
          </w:tcPr>
          <w:p w:rsidR="00022480" w:rsidRPr="007855B0" w:rsidRDefault="00022480" w:rsidP="00D13170">
            <w:pPr>
              <w:suppressAutoHyphens/>
              <w:jc w:val="center"/>
            </w:pPr>
            <w:r w:rsidRPr="007855B0">
              <w:t xml:space="preserve">Сумма, тыс. рублей </w:t>
            </w:r>
          </w:p>
        </w:tc>
      </w:tr>
      <w:tr w:rsidR="00022480" w:rsidRPr="007855B0" w:rsidTr="00D13170">
        <w:trPr>
          <w:trHeight w:val="340"/>
        </w:trPr>
        <w:tc>
          <w:tcPr>
            <w:tcW w:w="568" w:type="dxa"/>
            <w:vMerge/>
            <w:tcBorders>
              <w:left w:val="single" w:sz="4" w:space="0" w:color="auto"/>
              <w:bottom w:val="single" w:sz="4" w:space="0" w:color="auto"/>
              <w:right w:val="single" w:sz="4" w:space="0" w:color="auto"/>
            </w:tcBorders>
          </w:tcPr>
          <w:p w:rsidR="00022480" w:rsidRPr="007855B0" w:rsidRDefault="00022480" w:rsidP="00D13170">
            <w:pPr>
              <w:suppressAutoHyphens/>
              <w:jc w:val="center"/>
            </w:pPr>
          </w:p>
        </w:tc>
        <w:tc>
          <w:tcPr>
            <w:tcW w:w="5244" w:type="dxa"/>
            <w:vMerge/>
            <w:tcBorders>
              <w:left w:val="single" w:sz="4" w:space="0" w:color="auto"/>
              <w:bottom w:val="single" w:sz="4" w:space="0" w:color="auto"/>
              <w:right w:val="single" w:sz="4" w:space="0" w:color="auto"/>
            </w:tcBorders>
          </w:tcPr>
          <w:p w:rsidR="00022480" w:rsidRPr="007855B0" w:rsidRDefault="00022480" w:rsidP="00D13170">
            <w:pPr>
              <w:suppressAutoHyphens/>
              <w:jc w:val="center"/>
            </w:pPr>
          </w:p>
        </w:tc>
        <w:tc>
          <w:tcPr>
            <w:tcW w:w="1305"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2025</w:t>
            </w:r>
          </w:p>
        </w:tc>
        <w:tc>
          <w:tcPr>
            <w:tcW w:w="1134"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2026</w:t>
            </w:r>
          </w:p>
        </w:tc>
        <w:tc>
          <w:tcPr>
            <w:tcW w:w="1276"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2027</w:t>
            </w:r>
          </w:p>
        </w:tc>
      </w:tr>
    </w:tbl>
    <w:p w:rsidR="00022480" w:rsidRPr="007855B0" w:rsidRDefault="00022480" w:rsidP="00022480">
      <w:pPr>
        <w:spacing w:line="120" w:lineRule="auto"/>
        <w:rPr>
          <w:sz w:val="2"/>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5244"/>
        <w:gridCol w:w="1305"/>
        <w:gridCol w:w="1134"/>
        <w:gridCol w:w="1276"/>
      </w:tblGrid>
      <w:tr w:rsidR="00022480" w:rsidRPr="002C347F" w:rsidTr="00D13170">
        <w:trPr>
          <w:trHeight w:val="253"/>
          <w:tblHeader/>
        </w:trPr>
        <w:tc>
          <w:tcPr>
            <w:tcW w:w="568"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1</w:t>
            </w:r>
          </w:p>
        </w:tc>
        <w:tc>
          <w:tcPr>
            <w:tcW w:w="5244"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2</w:t>
            </w:r>
          </w:p>
        </w:tc>
        <w:tc>
          <w:tcPr>
            <w:tcW w:w="1305"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3</w:t>
            </w:r>
          </w:p>
        </w:tc>
        <w:tc>
          <w:tcPr>
            <w:tcW w:w="1134"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4</w:t>
            </w:r>
          </w:p>
        </w:tc>
        <w:tc>
          <w:tcPr>
            <w:tcW w:w="1276"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5</w:t>
            </w:r>
          </w:p>
        </w:tc>
      </w:tr>
      <w:tr w:rsidR="00022480" w:rsidRPr="002C347F" w:rsidTr="00D13170">
        <w:trPr>
          <w:trHeight w:val="253"/>
        </w:trPr>
        <w:tc>
          <w:tcPr>
            <w:tcW w:w="568"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rsidRPr="007855B0">
              <w:t>1.</w:t>
            </w:r>
          </w:p>
        </w:tc>
        <w:tc>
          <w:tcPr>
            <w:tcW w:w="5244"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suppressAutoHyphens/>
              <w:jc w:val="both"/>
              <w:rPr>
                <w:highlight w:val="yellow"/>
              </w:rPr>
            </w:pPr>
            <w:r w:rsidRPr="00AB176D">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305" w:type="dxa"/>
            <w:tcBorders>
              <w:top w:val="single" w:sz="4" w:space="0" w:color="auto"/>
              <w:left w:val="single" w:sz="4" w:space="0" w:color="auto"/>
              <w:bottom w:val="single" w:sz="4" w:space="0" w:color="auto"/>
              <w:right w:val="single" w:sz="4" w:space="0" w:color="auto"/>
            </w:tcBorders>
          </w:tcPr>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r>
              <w:t>-488,33</w:t>
            </w:r>
          </w:p>
        </w:tc>
        <w:tc>
          <w:tcPr>
            <w:tcW w:w="1134" w:type="dxa"/>
            <w:tcBorders>
              <w:top w:val="single" w:sz="4" w:space="0" w:color="auto"/>
              <w:left w:val="single" w:sz="4" w:space="0" w:color="auto"/>
              <w:bottom w:val="single" w:sz="4" w:space="0" w:color="auto"/>
              <w:right w:val="single" w:sz="4" w:space="0" w:color="auto"/>
            </w:tcBorders>
          </w:tcPr>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r>
              <w:t>-6619,20</w:t>
            </w:r>
          </w:p>
        </w:tc>
        <w:tc>
          <w:tcPr>
            <w:tcW w:w="1276" w:type="dxa"/>
            <w:tcBorders>
              <w:top w:val="single" w:sz="4" w:space="0" w:color="auto"/>
              <w:left w:val="single" w:sz="4" w:space="0" w:color="auto"/>
              <w:bottom w:val="single" w:sz="4" w:space="0" w:color="auto"/>
              <w:right w:val="single" w:sz="4" w:space="0" w:color="auto"/>
            </w:tcBorders>
          </w:tcPr>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p>
          <w:p w:rsidR="00022480" w:rsidRPr="00AB176D" w:rsidRDefault="00022480" w:rsidP="00D13170">
            <w:pPr>
              <w:suppressAutoHyphens/>
              <w:jc w:val="right"/>
            </w:pPr>
            <w:r>
              <w:t>59061,64</w:t>
            </w:r>
          </w:p>
        </w:tc>
      </w:tr>
      <w:tr w:rsidR="00022480" w:rsidRPr="002C347F" w:rsidTr="00D13170">
        <w:trPr>
          <w:trHeight w:val="253"/>
        </w:trPr>
        <w:tc>
          <w:tcPr>
            <w:tcW w:w="568" w:type="dxa"/>
            <w:tcBorders>
              <w:top w:val="single" w:sz="4" w:space="0" w:color="auto"/>
              <w:left w:val="single" w:sz="4" w:space="0" w:color="auto"/>
              <w:bottom w:val="single" w:sz="4" w:space="0" w:color="auto"/>
              <w:right w:val="single" w:sz="4" w:space="0" w:color="auto"/>
            </w:tcBorders>
          </w:tcPr>
          <w:p w:rsidR="00022480" w:rsidRPr="007855B0" w:rsidRDefault="00022480" w:rsidP="00D13170">
            <w:pPr>
              <w:suppressAutoHyphens/>
              <w:jc w:val="center"/>
            </w:pPr>
            <w:r>
              <w:t>2.</w:t>
            </w:r>
          </w:p>
        </w:tc>
        <w:tc>
          <w:tcPr>
            <w:tcW w:w="5244" w:type="dxa"/>
            <w:tcBorders>
              <w:top w:val="single" w:sz="4" w:space="0" w:color="auto"/>
              <w:left w:val="single" w:sz="4" w:space="0" w:color="auto"/>
              <w:bottom w:val="single" w:sz="4" w:space="0" w:color="auto"/>
              <w:right w:val="single" w:sz="4" w:space="0" w:color="auto"/>
            </w:tcBorders>
          </w:tcPr>
          <w:p w:rsidR="00022480" w:rsidRPr="00AB176D" w:rsidRDefault="00022480" w:rsidP="00D13170">
            <w:pPr>
              <w:suppressAutoHyphens/>
              <w:jc w:val="both"/>
            </w:pPr>
            <w:r>
              <w:t>Субсидии бюджетам городских округов на реализацию мероприятий по обеспечению жильем молодых семей</w:t>
            </w:r>
          </w:p>
        </w:tc>
        <w:tc>
          <w:tcPr>
            <w:tcW w:w="1305" w:type="dxa"/>
            <w:tcBorders>
              <w:top w:val="single" w:sz="4" w:space="0" w:color="auto"/>
              <w:left w:val="single" w:sz="4" w:space="0" w:color="auto"/>
              <w:bottom w:val="single" w:sz="4" w:space="0" w:color="auto"/>
              <w:right w:val="single" w:sz="4" w:space="0" w:color="auto"/>
            </w:tcBorders>
          </w:tcPr>
          <w:p w:rsidR="00022480" w:rsidRDefault="00022480" w:rsidP="00D13170">
            <w:pPr>
              <w:suppressAutoHyphens/>
              <w:jc w:val="right"/>
            </w:pPr>
          </w:p>
          <w:p w:rsidR="00022480" w:rsidRDefault="00022480" w:rsidP="00D13170">
            <w:pPr>
              <w:suppressAutoHyphens/>
              <w:jc w:val="right"/>
            </w:pPr>
          </w:p>
          <w:p w:rsidR="00022480" w:rsidRPr="00AB176D" w:rsidRDefault="00022480" w:rsidP="00D13170">
            <w:pPr>
              <w:suppressAutoHyphens/>
              <w:jc w:val="right"/>
            </w:pPr>
            <w:r>
              <w:t>-3039,76</w:t>
            </w:r>
          </w:p>
        </w:tc>
        <w:tc>
          <w:tcPr>
            <w:tcW w:w="1134" w:type="dxa"/>
            <w:tcBorders>
              <w:top w:val="single" w:sz="4" w:space="0" w:color="auto"/>
              <w:left w:val="single" w:sz="4" w:space="0" w:color="auto"/>
              <w:bottom w:val="single" w:sz="4" w:space="0" w:color="auto"/>
              <w:right w:val="single" w:sz="4" w:space="0" w:color="auto"/>
            </w:tcBorders>
          </w:tcPr>
          <w:p w:rsidR="00022480" w:rsidRDefault="00022480" w:rsidP="00D13170">
            <w:pPr>
              <w:suppressAutoHyphens/>
              <w:jc w:val="right"/>
            </w:pPr>
          </w:p>
          <w:p w:rsidR="00022480" w:rsidRDefault="00022480" w:rsidP="00D13170">
            <w:pPr>
              <w:suppressAutoHyphens/>
              <w:jc w:val="right"/>
            </w:pPr>
          </w:p>
          <w:p w:rsidR="00022480" w:rsidRPr="00AB176D" w:rsidRDefault="00022480" w:rsidP="00D13170">
            <w:pPr>
              <w:suppressAutoHyphens/>
              <w:jc w:val="right"/>
            </w:pPr>
            <w:r>
              <w:t>-1962,46</w:t>
            </w:r>
          </w:p>
        </w:tc>
        <w:tc>
          <w:tcPr>
            <w:tcW w:w="1276" w:type="dxa"/>
            <w:tcBorders>
              <w:top w:val="single" w:sz="4" w:space="0" w:color="auto"/>
              <w:left w:val="single" w:sz="4" w:space="0" w:color="auto"/>
              <w:bottom w:val="single" w:sz="4" w:space="0" w:color="auto"/>
              <w:right w:val="single" w:sz="4" w:space="0" w:color="auto"/>
            </w:tcBorders>
          </w:tcPr>
          <w:p w:rsidR="00022480" w:rsidRDefault="00022480" w:rsidP="00D13170">
            <w:pPr>
              <w:suppressAutoHyphens/>
              <w:jc w:val="right"/>
            </w:pPr>
          </w:p>
          <w:p w:rsidR="00022480" w:rsidRDefault="00022480" w:rsidP="00D13170">
            <w:pPr>
              <w:suppressAutoHyphens/>
              <w:jc w:val="right"/>
            </w:pPr>
          </w:p>
          <w:p w:rsidR="00022480" w:rsidRPr="00AB176D" w:rsidRDefault="00022480" w:rsidP="00D13170">
            <w:pPr>
              <w:suppressAutoHyphens/>
              <w:jc w:val="right"/>
            </w:pPr>
            <w:r>
              <w:t>-1750,46</w:t>
            </w:r>
          </w:p>
        </w:tc>
      </w:tr>
      <w:tr w:rsidR="00022480" w:rsidRPr="002C347F" w:rsidTr="00D13170">
        <w:trPr>
          <w:trHeight w:val="253"/>
        </w:trPr>
        <w:tc>
          <w:tcPr>
            <w:tcW w:w="568" w:type="dxa"/>
            <w:tcBorders>
              <w:top w:val="single" w:sz="4" w:space="0" w:color="auto"/>
              <w:left w:val="single" w:sz="4" w:space="0" w:color="auto"/>
              <w:bottom w:val="single" w:sz="4" w:space="0" w:color="auto"/>
              <w:right w:val="single" w:sz="4" w:space="0" w:color="auto"/>
            </w:tcBorders>
          </w:tcPr>
          <w:p w:rsidR="00022480" w:rsidRPr="00333374" w:rsidRDefault="00022480" w:rsidP="00D13170">
            <w:pPr>
              <w:suppressAutoHyphens/>
              <w:jc w:val="center"/>
            </w:pPr>
            <w:r w:rsidRPr="00333374">
              <w:t>3.</w:t>
            </w:r>
          </w:p>
        </w:tc>
        <w:tc>
          <w:tcPr>
            <w:tcW w:w="5244" w:type="dxa"/>
            <w:tcBorders>
              <w:top w:val="single" w:sz="4" w:space="0" w:color="auto"/>
              <w:left w:val="single" w:sz="4" w:space="0" w:color="auto"/>
              <w:bottom w:val="single" w:sz="4" w:space="0" w:color="auto"/>
              <w:right w:val="single" w:sz="4" w:space="0" w:color="auto"/>
            </w:tcBorders>
          </w:tcPr>
          <w:p w:rsidR="00022480" w:rsidRPr="00333374" w:rsidRDefault="00022480" w:rsidP="00D13170">
            <w:pPr>
              <w:jc w:val="both"/>
            </w:pPr>
            <w:r w:rsidRPr="00333374">
              <w:t>Субсидии бюджетам городских округов на осуществление дорожной деятельности в отношении автомобильных дорог общего пользования,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333374" w:rsidRDefault="00022480" w:rsidP="00D13170">
            <w:pPr>
              <w:suppressAutoHyphens/>
              <w:jc w:val="right"/>
            </w:pPr>
            <w:r w:rsidRPr="00333374">
              <w:t>491660,83</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333374" w:rsidRDefault="00022480" w:rsidP="00D13170">
            <w:pPr>
              <w:suppressAutoHyphens/>
              <w:jc w:val="right"/>
            </w:pPr>
            <w:r w:rsidRPr="00333374">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333374" w:rsidRDefault="00022480" w:rsidP="00D13170">
            <w:pPr>
              <w:suppressAutoHyphens/>
              <w:jc w:val="right"/>
            </w:pPr>
            <w:r w:rsidRPr="00333374">
              <w:t>0,00</w:t>
            </w:r>
          </w:p>
        </w:tc>
      </w:tr>
      <w:tr w:rsidR="00110EFE" w:rsidRPr="002C347F" w:rsidTr="00D13170">
        <w:trPr>
          <w:trHeight w:val="546"/>
        </w:trPr>
        <w:tc>
          <w:tcPr>
            <w:tcW w:w="568" w:type="dxa"/>
            <w:tcBorders>
              <w:top w:val="single" w:sz="4" w:space="0" w:color="auto"/>
              <w:left w:val="single" w:sz="4" w:space="0" w:color="auto"/>
              <w:bottom w:val="single" w:sz="4" w:space="0" w:color="auto"/>
              <w:right w:val="single" w:sz="4" w:space="0" w:color="auto"/>
            </w:tcBorders>
          </w:tcPr>
          <w:p w:rsidR="00110EFE" w:rsidRPr="00AD03EC" w:rsidRDefault="00514A1F" w:rsidP="00110EFE">
            <w:pPr>
              <w:suppressAutoHyphens/>
              <w:jc w:val="center"/>
            </w:pPr>
            <w:r>
              <w:t>4</w:t>
            </w:r>
            <w:r w:rsidR="00110EFE" w:rsidRPr="00AD03EC">
              <w:t>.</w:t>
            </w:r>
          </w:p>
        </w:tc>
        <w:tc>
          <w:tcPr>
            <w:tcW w:w="5244" w:type="dxa"/>
            <w:tcBorders>
              <w:top w:val="single" w:sz="4" w:space="0" w:color="auto"/>
              <w:left w:val="single" w:sz="4" w:space="0" w:color="auto"/>
              <w:bottom w:val="single" w:sz="4" w:space="0" w:color="auto"/>
              <w:right w:val="single" w:sz="4" w:space="0" w:color="auto"/>
            </w:tcBorders>
          </w:tcPr>
          <w:p w:rsidR="00110EFE" w:rsidRPr="00AD03EC" w:rsidRDefault="00110EFE" w:rsidP="00110EFE">
            <w:pPr>
              <w:jc w:val="both"/>
            </w:pPr>
            <w:r w:rsidRPr="00AD03EC">
              <w:t>Субсидии бюджетам городских округов на реализацию программ формирования современной городской среды</w:t>
            </w:r>
          </w:p>
        </w:tc>
        <w:tc>
          <w:tcPr>
            <w:tcW w:w="1305" w:type="dxa"/>
            <w:tcBorders>
              <w:top w:val="single" w:sz="4" w:space="0" w:color="auto"/>
              <w:left w:val="single" w:sz="4" w:space="0" w:color="auto"/>
              <w:bottom w:val="single" w:sz="4" w:space="0" w:color="auto"/>
              <w:right w:val="single" w:sz="4" w:space="0" w:color="auto"/>
            </w:tcBorders>
            <w:vAlign w:val="bottom"/>
          </w:tcPr>
          <w:p w:rsidR="00110EFE" w:rsidRPr="00AD03EC" w:rsidRDefault="00110EFE" w:rsidP="00110EFE">
            <w:pPr>
              <w:suppressAutoHyphens/>
              <w:jc w:val="right"/>
            </w:pPr>
            <w:r>
              <w:t>0,01</w:t>
            </w:r>
          </w:p>
        </w:tc>
        <w:tc>
          <w:tcPr>
            <w:tcW w:w="1134" w:type="dxa"/>
            <w:tcBorders>
              <w:top w:val="single" w:sz="4" w:space="0" w:color="auto"/>
              <w:left w:val="single" w:sz="4" w:space="0" w:color="auto"/>
              <w:bottom w:val="single" w:sz="4" w:space="0" w:color="auto"/>
              <w:right w:val="single" w:sz="4" w:space="0" w:color="auto"/>
            </w:tcBorders>
            <w:vAlign w:val="bottom"/>
          </w:tcPr>
          <w:p w:rsidR="00110EFE" w:rsidRPr="00AD03EC" w:rsidRDefault="00110EFE" w:rsidP="00110EFE">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vAlign w:val="bottom"/>
          </w:tcPr>
          <w:p w:rsidR="00110EFE" w:rsidRPr="00AD03EC" w:rsidRDefault="00110EFE" w:rsidP="00110EFE">
            <w:pPr>
              <w:suppressAutoHyphens/>
              <w:jc w:val="right"/>
            </w:pPr>
            <w:r>
              <w:t>0,00</w:t>
            </w:r>
          </w:p>
        </w:tc>
      </w:tr>
      <w:tr w:rsidR="00022480" w:rsidRPr="002C347F" w:rsidTr="00D13170">
        <w:trPr>
          <w:trHeight w:val="546"/>
        </w:trPr>
        <w:tc>
          <w:tcPr>
            <w:tcW w:w="568" w:type="dxa"/>
            <w:tcBorders>
              <w:top w:val="single" w:sz="4" w:space="0" w:color="auto"/>
              <w:left w:val="single" w:sz="4" w:space="0" w:color="auto"/>
              <w:bottom w:val="single" w:sz="4" w:space="0" w:color="auto"/>
              <w:right w:val="single" w:sz="4" w:space="0" w:color="auto"/>
            </w:tcBorders>
          </w:tcPr>
          <w:p w:rsidR="00022480" w:rsidRPr="00105C7B" w:rsidRDefault="00110EFE" w:rsidP="00D13170">
            <w:pPr>
              <w:suppressAutoHyphens/>
              <w:jc w:val="center"/>
            </w:pPr>
            <w:r>
              <w:t>5</w:t>
            </w:r>
            <w:r w:rsidR="00022480" w:rsidRPr="00105C7B">
              <w:t>.</w:t>
            </w:r>
          </w:p>
        </w:tc>
        <w:tc>
          <w:tcPr>
            <w:tcW w:w="5244"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jc w:val="both"/>
              <w:rPr>
                <w:highlight w:val="yellow"/>
              </w:rPr>
            </w:pPr>
            <w:r w:rsidRPr="00105C7B">
              <w:t>Прочие субсидии бюджетам городских округов (реализация мероприятий по благоустройству детских площадок в муниципальных округах и городских округах)</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Pr="002C347F" w:rsidRDefault="00022480" w:rsidP="00D13170">
            <w:pPr>
              <w:suppressAutoHyphens/>
              <w:jc w:val="right"/>
              <w:rPr>
                <w:highlight w:val="yellow"/>
              </w:rPr>
            </w:pPr>
            <w:r w:rsidRPr="00105C7B">
              <w:t>2916,72</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F1034F" w:rsidRDefault="00022480" w:rsidP="00D13170">
            <w:pPr>
              <w:suppressAutoHyphens/>
              <w:jc w:val="right"/>
            </w:pPr>
          </w:p>
          <w:p w:rsidR="00022480" w:rsidRPr="00F1034F" w:rsidRDefault="00022480" w:rsidP="00D13170">
            <w:pPr>
              <w:suppressAutoHyphens/>
              <w:jc w:val="right"/>
            </w:pPr>
          </w:p>
          <w:p w:rsidR="00022480" w:rsidRPr="00F1034F" w:rsidRDefault="00022480" w:rsidP="00D13170">
            <w:pPr>
              <w:suppressAutoHyphens/>
              <w:jc w:val="right"/>
            </w:pPr>
          </w:p>
          <w:p w:rsidR="00022480" w:rsidRPr="00F1034F" w:rsidRDefault="00022480" w:rsidP="00D13170">
            <w:pPr>
              <w:suppressAutoHyphens/>
              <w:jc w:val="right"/>
            </w:pPr>
          </w:p>
          <w:p w:rsidR="00022480" w:rsidRPr="00F1034F" w:rsidRDefault="00022480" w:rsidP="00D13170">
            <w:pPr>
              <w:suppressAutoHyphens/>
              <w:jc w:val="right"/>
            </w:pPr>
            <w:r w:rsidRPr="00F1034F">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F1034F" w:rsidRDefault="00022480" w:rsidP="00D13170">
            <w:pPr>
              <w:suppressAutoHyphens/>
              <w:jc w:val="right"/>
            </w:pPr>
          </w:p>
          <w:p w:rsidR="00022480" w:rsidRPr="00F1034F" w:rsidRDefault="00022480" w:rsidP="00D13170">
            <w:pPr>
              <w:suppressAutoHyphens/>
              <w:jc w:val="right"/>
            </w:pPr>
          </w:p>
          <w:p w:rsidR="00022480" w:rsidRPr="00F1034F" w:rsidRDefault="00022480" w:rsidP="00D13170">
            <w:pPr>
              <w:suppressAutoHyphens/>
              <w:jc w:val="right"/>
            </w:pPr>
          </w:p>
          <w:p w:rsidR="00022480" w:rsidRPr="00F1034F" w:rsidRDefault="00022480" w:rsidP="00D13170">
            <w:pPr>
              <w:suppressAutoHyphens/>
              <w:jc w:val="right"/>
            </w:pPr>
          </w:p>
          <w:p w:rsidR="00022480" w:rsidRPr="00F1034F" w:rsidRDefault="00022480" w:rsidP="00D13170">
            <w:pPr>
              <w:suppressAutoHyphens/>
              <w:jc w:val="right"/>
            </w:pPr>
            <w:r w:rsidRPr="00F1034F">
              <w:t>0,00</w:t>
            </w:r>
          </w:p>
        </w:tc>
      </w:tr>
      <w:tr w:rsidR="00022480" w:rsidRPr="002C347F" w:rsidTr="00D13170">
        <w:trPr>
          <w:trHeight w:val="435"/>
        </w:trPr>
        <w:tc>
          <w:tcPr>
            <w:tcW w:w="568" w:type="dxa"/>
            <w:tcBorders>
              <w:top w:val="single" w:sz="4" w:space="0" w:color="auto"/>
              <w:left w:val="single" w:sz="4" w:space="0" w:color="auto"/>
              <w:bottom w:val="single" w:sz="4" w:space="0" w:color="auto"/>
              <w:right w:val="single" w:sz="4" w:space="0" w:color="auto"/>
            </w:tcBorders>
            <w:hideMark/>
          </w:tcPr>
          <w:p w:rsidR="00022480" w:rsidRPr="00110EFE" w:rsidRDefault="00110EFE" w:rsidP="00D13170">
            <w:pPr>
              <w:suppressAutoHyphens/>
              <w:jc w:val="center"/>
            </w:pPr>
            <w:r w:rsidRPr="00110EFE">
              <w:t>6</w:t>
            </w:r>
            <w:r w:rsidR="00022480" w:rsidRPr="00110EFE">
              <w:t>.</w:t>
            </w:r>
          </w:p>
        </w:tc>
        <w:tc>
          <w:tcPr>
            <w:tcW w:w="5244" w:type="dxa"/>
            <w:tcBorders>
              <w:top w:val="single" w:sz="4" w:space="0" w:color="auto"/>
              <w:left w:val="single" w:sz="4" w:space="0" w:color="auto"/>
              <w:bottom w:val="single" w:sz="4" w:space="0" w:color="auto"/>
              <w:right w:val="single" w:sz="4" w:space="0" w:color="auto"/>
            </w:tcBorders>
          </w:tcPr>
          <w:p w:rsidR="00022480" w:rsidRPr="00110EFE" w:rsidRDefault="00110EFE" w:rsidP="00D13170">
            <w:pPr>
              <w:jc w:val="both"/>
            </w:pPr>
            <w:r w:rsidRPr="00110EFE">
              <w:t>Прочие субсидии бюджетам городских округов (модернизация инфраструктуры муниципальных организаций отдыха детей и их оздоровления стационарного типа)</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110EFE" w:rsidRDefault="00022480" w:rsidP="00D13170">
            <w:pPr>
              <w:suppressAutoHyphens/>
              <w:jc w:val="right"/>
            </w:pPr>
            <w:r w:rsidRPr="00110EFE">
              <w:t>9417,68</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110EFE" w:rsidRDefault="00022480" w:rsidP="00D13170">
            <w:pPr>
              <w:suppressAutoHyphens/>
              <w:jc w:val="right"/>
            </w:pPr>
            <w:r w:rsidRPr="00110EFE">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110EFE" w:rsidRDefault="00022480" w:rsidP="00D13170">
            <w:pPr>
              <w:suppressAutoHyphens/>
              <w:jc w:val="right"/>
            </w:pPr>
            <w:r w:rsidRPr="00110EFE">
              <w:t>0,00</w:t>
            </w:r>
          </w:p>
        </w:tc>
      </w:tr>
      <w:tr w:rsidR="00022480" w:rsidRPr="002C347F" w:rsidTr="00D13170">
        <w:trPr>
          <w:trHeight w:val="339"/>
        </w:trPr>
        <w:tc>
          <w:tcPr>
            <w:tcW w:w="5812" w:type="dxa"/>
            <w:gridSpan w:val="2"/>
            <w:tcBorders>
              <w:top w:val="single" w:sz="4" w:space="0" w:color="auto"/>
              <w:left w:val="single" w:sz="4" w:space="0" w:color="auto"/>
              <w:bottom w:val="single" w:sz="4" w:space="0" w:color="auto"/>
              <w:right w:val="single" w:sz="4" w:space="0" w:color="auto"/>
            </w:tcBorders>
          </w:tcPr>
          <w:p w:rsidR="00022480" w:rsidRPr="00A138C4" w:rsidRDefault="00022480" w:rsidP="00D13170">
            <w:pPr>
              <w:suppressAutoHyphens/>
              <w:jc w:val="both"/>
            </w:pPr>
            <w:r w:rsidRPr="00A138C4">
              <w:t>Итого субсидии</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A138C4" w:rsidRDefault="00022480" w:rsidP="00D13170">
            <w:pPr>
              <w:suppressAutoHyphens/>
              <w:jc w:val="right"/>
            </w:pPr>
            <w:r>
              <w:t>500467,15</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A138C4" w:rsidRDefault="00022480" w:rsidP="00D13170">
            <w:pPr>
              <w:suppressAutoHyphens/>
              <w:jc w:val="right"/>
            </w:pPr>
            <w:r w:rsidRPr="00A138C4">
              <w:t>-8581,66</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A138C4" w:rsidRDefault="00022480" w:rsidP="00D13170">
            <w:pPr>
              <w:suppressAutoHyphens/>
              <w:jc w:val="right"/>
            </w:pPr>
            <w:r w:rsidRPr="00A138C4">
              <w:t>57311,18</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3243B7" w:rsidRDefault="00022480" w:rsidP="00D13170">
            <w:pPr>
              <w:suppressAutoHyphens/>
              <w:jc w:val="center"/>
            </w:pPr>
            <w:r>
              <w:t>7</w:t>
            </w:r>
            <w:r w:rsidRPr="003243B7">
              <w:t>.</w:t>
            </w:r>
          </w:p>
        </w:tc>
        <w:tc>
          <w:tcPr>
            <w:tcW w:w="5244"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jc w:val="both"/>
              <w:rPr>
                <w:highlight w:val="yellow"/>
              </w:rPr>
            </w:pPr>
            <w:r w:rsidRPr="003243B7">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3243B7" w:rsidRDefault="00022480" w:rsidP="00D13170">
            <w:pPr>
              <w:suppressAutoHyphens/>
              <w:jc w:val="right"/>
            </w:pPr>
            <w:r w:rsidRPr="003243B7">
              <w:t>-5185,91</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3243B7" w:rsidRDefault="00022480" w:rsidP="00D13170">
            <w:pPr>
              <w:suppressAutoHyphens/>
              <w:jc w:val="right"/>
            </w:pPr>
            <w:r w:rsidRPr="003243B7">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3243B7" w:rsidRDefault="00022480" w:rsidP="00D13170">
            <w:pPr>
              <w:suppressAutoHyphens/>
              <w:jc w:val="right"/>
            </w:pPr>
            <w:r w:rsidRPr="003243B7">
              <w:t>0,00</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3243B7" w:rsidRDefault="00022480" w:rsidP="00D13170">
            <w:pPr>
              <w:suppressAutoHyphens/>
              <w:jc w:val="center"/>
            </w:pPr>
            <w:r>
              <w:t>8.</w:t>
            </w:r>
          </w:p>
        </w:tc>
        <w:tc>
          <w:tcPr>
            <w:tcW w:w="5244" w:type="dxa"/>
            <w:tcBorders>
              <w:top w:val="single" w:sz="4" w:space="0" w:color="auto"/>
              <w:left w:val="single" w:sz="4" w:space="0" w:color="auto"/>
              <w:bottom w:val="single" w:sz="4" w:space="0" w:color="auto"/>
              <w:right w:val="single" w:sz="4" w:space="0" w:color="auto"/>
            </w:tcBorders>
          </w:tcPr>
          <w:p w:rsidR="00022480" w:rsidRPr="003243B7" w:rsidRDefault="00022480" w:rsidP="00D13170">
            <w:pPr>
              <w:jc w:val="both"/>
            </w:pPr>
            <w:r w:rsidRPr="00067CEE">
              <w:t>Единая субвенция бюджетам городских округов (осуществление отдельных государственных полномочий по социальной поддержке многодетных семей)</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3243B7" w:rsidRDefault="00022480" w:rsidP="00D13170">
            <w:pPr>
              <w:suppressAutoHyphens/>
              <w:jc w:val="right"/>
            </w:pPr>
            <w:r>
              <w:t>0,00</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3243B7" w:rsidRDefault="00022480" w:rsidP="00D13170">
            <w:pPr>
              <w:suppressAutoHyphens/>
              <w:jc w:val="right"/>
            </w:pPr>
            <w:r>
              <w:t>-3514,15</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3243B7" w:rsidRDefault="00022480" w:rsidP="00D13170">
            <w:pPr>
              <w:suppressAutoHyphens/>
              <w:jc w:val="right"/>
            </w:pPr>
            <w:r>
              <w:t>-3841,68</w:t>
            </w:r>
          </w:p>
        </w:tc>
      </w:tr>
      <w:tr w:rsidR="00022480" w:rsidRPr="002C347F" w:rsidTr="00D13170">
        <w:trPr>
          <w:trHeight w:val="698"/>
        </w:trPr>
        <w:tc>
          <w:tcPr>
            <w:tcW w:w="568" w:type="dxa"/>
            <w:tcBorders>
              <w:top w:val="single" w:sz="4" w:space="0" w:color="auto"/>
              <w:left w:val="single" w:sz="4" w:space="0" w:color="auto"/>
              <w:bottom w:val="single" w:sz="4" w:space="0" w:color="auto"/>
              <w:right w:val="single" w:sz="4" w:space="0" w:color="auto"/>
            </w:tcBorders>
          </w:tcPr>
          <w:p w:rsidR="00022480" w:rsidRPr="0016772F" w:rsidRDefault="00022480" w:rsidP="00D13170">
            <w:pPr>
              <w:suppressAutoHyphens/>
              <w:jc w:val="center"/>
            </w:pPr>
            <w:r>
              <w:t>9</w:t>
            </w:r>
            <w:r w:rsidRPr="0016772F">
              <w:t>.</w:t>
            </w:r>
          </w:p>
        </w:tc>
        <w:tc>
          <w:tcPr>
            <w:tcW w:w="5244"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jc w:val="both"/>
              <w:rPr>
                <w:highlight w:val="yellow"/>
              </w:rPr>
            </w:pPr>
            <w:r w:rsidRPr="0016772F">
              <w:t>Субвенции бюджетам городских округов на выполнение передаваемых полномочий субъектов Российской Федерации (выплата ежемесячной денежной компенсации на каждого ребенка в возрасте до 18 лет многодетным семьям)</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2C347F" w:rsidRDefault="00022480" w:rsidP="00D13170">
            <w:pPr>
              <w:suppressAutoHyphens/>
              <w:jc w:val="right"/>
              <w:rPr>
                <w:highlight w:val="yellow"/>
              </w:rPr>
            </w:pPr>
          </w:p>
          <w:p w:rsidR="00022480" w:rsidRPr="002C347F" w:rsidRDefault="00022480" w:rsidP="00D13170">
            <w:pPr>
              <w:suppressAutoHyphens/>
              <w:jc w:val="right"/>
              <w:rPr>
                <w:highlight w:val="yellow"/>
              </w:rPr>
            </w:pPr>
          </w:p>
          <w:p w:rsidR="00022480" w:rsidRPr="002C347F" w:rsidRDefault="00022480" w:rsidP="00D13170">
            <w:pPr>
              <w:suppressAutoHyphens/>
              <w:jc w:val="right"/>
              <w:rPr>
                <w:highlight w:val="yellow"/>
              </w:rPr>
            </w:pPr>
          </w:p>
          <w:p w:rsidR="00022480" w:rsidRPr="002C347F" w:rsidRDefault="00022480" w:rsidP="00D13170">
            <w:pPr>
              <w:suppressAutoHyphens/>
              <w:jc w:val="right"/>
              <w:rPr>
                <w:highlight w:val="yellow"/>
              </w:rPr>
            </w:pPr>
          </w:p>
          <w:p w:rsidR="00022480" w:rsidRPr="002C347F" w:rsidRDefault="00022480" w:rsidP="00D13170">
            <w:pPr>
              <w:suppressAutoHyphens/>
              <w:jc w:val="right"/>
              <w:rPr>
                <w:highlight w:val="yellow"/>
              </w:rPr>
            </w:pPr>
            <w:r w:rsidRPr="0016772F">
              <w:t>32,07</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16772F" w:rsidRDefault="00022480" w:rsidP="00D13170">
            <w:pPr>
              <w:jc w:val="right"/>
            </w:pPr>
            <w:r w:rsidRPr="0016772F">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16772F" w:rsidRDefault="00022480" w:rsidP="00D13170">
            <w:pPr>
              <w:jc w:val="right"/>
            </w:pPr>
          </w:p>
          <w:p w:rsidR="00022480" w:rsidRPr="0016772F" w:rsidRDefault="00022480" w:rsidP="00D13170">
            <w:pPr>
              <w:jc w:val="right"/>
            </w:pPr>
          </w:p>
          <w:p w:rsidR="00022480" w:rsidRPr="0016772F" w:rsidRDefault="00022480" w:rsidP="00D13170">
            <w:pPr>
              <w:jc w:val="right"/>
            </w:pPr>
          </w:p>
          <w:p w:rsidR="00022480" w:rsidRPr="0016772F" w:rsidRDefault="00022480" w:rsidP="00D13170">
            <w:pPr>
              <w:jc w:val="right"/>
            </w:pPr>
          </w:p>
          <w:p w:rsidR="00022480" w:rsidRPr="0016772F" w:rsidRDefault="00022480" w:rsidP="00D13170">
            <w:pPr>
              <w:jc w:val="right"/>
            </w:pPr>
            <w:r w:rsidRPr="0016772F">
              <w:t>0,00</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suppressAutoHyphens/>
              <w:jc w:val="center"/>
              <w:rPr>
                <w:highlight w:val="yellow"/>
              </w:rPr>
            </w:pPr>
            <w:r>
              <w:t>10</w:t>
            </w:r>
            <w:r w:rsidRPr="00D4214C">
              <w:t>.</w:t>
            </w:r>
          </w:p>
        </w:tc>
        <w:tc>
          <w:tcPr>
            <w:tcW w:w="5244"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autoSpaceDE w:val="0"/>
              <w:autoSpaceDN w:val="0"/>
              <w:adjustRightInd w:val="0"/>
              <w:jc w:val="both"/>
              <w:rPr>
                <w:highlight w:val="yellow"/>
              </w:rPr>
            </w:pPr>
            <w:r w:rsidRPr="00D4214C">
              <w:t xml:space="preserve">Субвенции бюджетам городских округов на выполнение передаваемых полномочий субъектов Российской Федерации (выплата </w:t>
            </w:r>
            <w:r w:rsidRPr="00D4214C">
              <w:lastRenderedPageBreak/>
              <w:t>ежегодного социального пособия на проезд студентам)</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2C347F" w:rsidRDefault="00022480" w:rsidP="00D13170">
            <w:pPr>
              <w:suppressAutoHyphens/>
              <w:jc w:val="right"/>
              <w:rPr>
                <w:highlight w:val="yellow"/>
              </w:rPr>
            </w:pPr>
            <w:r w:rsidRPr="00B01B99">
              <w:lastRenderedPageBreak/>
              <w:t>3,10</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3E6D46" w:rsidRDefault="00022480" w:rsidP="00D13170">
            <w:pPr>
              <w:suppressAutoHyphens/>
              <w:jc w:val="right"/>
            </w:pPr>
            <w:r w:rsidRPr="003E6D46">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3E6D46" w:rsidRDefault="00022480" w:rsidP="00D13170">
            <w:pPr>
              <w:suppressAutoHyphens/>
              <w:jc w:val="right"/>
            </w:pPr>
            <w:r w:rsidRPr="003E6D46">
              <w:t>0,00</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D4214C" w:rsidRDefault="00022480" w:rsidP="00D13170">
            <w:pPr>
              <w:suppressAutoHyphens/>
              <w:jc w:val="center"/>
            </w:pPr>
            <w:r>
              <w:lastRenderedPageBreak/>
              <w:t>11.</w:t>
            </w:r>
          </w:p>
        </w:tc>
        <w:tc>
          <w:tcPr>
            <w:tcW w:w="5244" w:type="dxa"/>
            <w:tcBorders>
              <w:top w:val="single" w:sz="4" w:space="0" w:color="auto"/>
              <w:left w:val="single" w:sz="4" w:space="0" w:color="auto"/>
              <w:bottom w:val="single" w:sz="4" w:space="0" w:color="auto"/>
              <w:right w:val="single" w:sz="4" w:space="0" w:color="auto"/>
            </w:tcBorders>
          </w:tcPr>
          <w:p w:rsidR="00022480" w:rsidRPr="00D4214C" w:rsidRDefault="00022480" w:rsidP="00D13170">
            <w:pPr>
              <w:autoSpaceDE w:val="0"/>
              <w:autoSpaceDN w:val="0"/>
              <w:adjustRightInd w:val="0"/>
              <w:jc w:val="both"/>
            </w:pPr>
            <w:r w:rsidRPr="00CB7AD5">
              <w:t>Субвенции бюджетам городских округов на выполнение передаваемых полномочий субъектов Российской Федерации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B01B99" w:rsidRDefault="00022480" w:rsidP="00D13170">
            <w:pPr>
              <w:suppressAutoHyphens/>
              <w:jc w:val="right"/>
            </w:pPr>
            <w:r>
              <w:t>887,79</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3E6D46" w:rsidRDefault="00022480" w:rsidP="00D13170">
            <w:pPr>
              <w:suppressAutoHyphens/>
              <w:jc w:val="right"/>
            </w:pPr>
            <w:r>
              <w:t>887,79</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3E6D46" w:rsidRDefault="00022480" w:rsidP="00D13170">
            <w:pPr>
              <w:suppressAutoHyphens/>
              <w:jc w:val="right"/>
            </w:pPr>
            <w:r>
              <w:t>887,79</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CB7AD5" w:rsidRDefault="00022480" w:rsidP="00D13170">
            <w:pPr>
              <w:suppressAutoHyphens/>
              <w:jc w:val="center"/>
            </w:pPr>
            <w:r>
              <w:t>12</w:t>
            </w:r>
            <w:r w:rsidRPr="00CB7AD5">
              <w:t>.</w:t>
            </w:r>
          </w:p>
        </w:tc>
        <w:tc>
          <w:tcPr>
            <w:tcW w:w="5244" w:type="dxa"/>
            <w:tcBorders>
              <w:top w:val="single" w:sz="4" w:space="0" w:color="auto"/>
              <w:left w:val="single" w:sz="4" w:space="0" w:color="auto"/>
              <w:bottom w:val="single" w:sz="4" w:space="0" w:color="auto"/>
              <w:right w:val="single" w:sz="4" w:space="0" w:color="auto"/>
            </w:tcBorders>
          </w:tcPr>
          <w:p w:rsidR="00022480" w:rsidRPr="00CB7AD5" w:rsidRDefault="00022480" w:rsidP="00D13170">
            <w:pPr>
              <w:jc w:val="both"/>
            </w:pPr>
            <w:r w:rsidRPr="00CB7AD5">
              <w:t>Субвенции бюджетам городских округов на выполнение передаваемых полномочий субъектов Российской Федерации (выплата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CB7AD5" w:rsidRDefault="00022480" w:rsidP="00D13170">
            <w:pPr>
              <w:suppressAutoHyphens/>
              <w:jc w:val="right"/>
            </w:pPr>
            <w:r>
              <w:t>265,34</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CB7AD5" w:rsidRDefault="00022480" w:rsidP="00D13170">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CB7AD5" w:rsidRDefault="00022480" w:rsidP="00D13170">
            <w:pPr>
              <w:suppressAutoHyphens/>
              <w:jc w:val="right"/>
            </w:pPr>
            <w:r>
              <w:t>0,00</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840942" w:rsidRDefault="00022480" w:rsidP="00D13170">
            <w:pPr>
              <w:suppressAutoHyphens/>
              <w:jc w:val="center"/>
            </w:pPr>
            <w:r>
              <w:t>13</w:t>
            </w:r>
            <w:r w:rsidRPr="00840942">
              <w:t>.</w:t>
            </w:r>
          </w:p>
        </w:tc>
        <w:tc>
          <w:tcPr>
            <w:tcW w:w="5244" w:type="dxa"/>
            <w:tcBorders>
              <w:top w:val="single" w:sz="4" w:space="0" w:color="auto"/>
              <w:left w:val="single" w:sz="4" w:space="0" w:color="auto"/>
              <w:bottom w:val="single" w:sz="4" w:space="0" w:color="auto"/>
              <w:right w:val="single" w:sz="4" w:space="0" w:color="auto"/>
            </w:tcBorders>
          </w:tcPr>
          <w:p w:rsidR="00022480" w:rsidRPr="00840942" w:rsidRDefault="00022480" w:rsidP="00D13170">
            <w:pPr>
              <w:jc w:val="both"/>
            </w:pPr>
            <w:r w:rsidRPr="00840942">
              <w:t>Субвенции бюджетам городских округов на выполнение передаваемых полномочий субъектов Российской Федерации (ежегодная денежная выплата гражданам Российской Федерации, не достигшим совершеннолетия на 3 сентября 1945 года и постоянно проживающим на территории Ставропольского края)</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Pr="00840942" w:rsidRDefault="00022480" w:rsidP="00D13170">
            <w:pPr>
              <w:suppressAutoHyphens/>
              <w:jc w:val="right"/>
            </w:pPr>
            <w:r>
              <w:t>1165,62</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Pr="00840942" w:rsidRDefault="00022480" w:rsidP="00D13170">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Default="00022480" w:rsidP="00D13170">
            <w:pPr>
              <w:suppressAutoHyphens/>
              <w:jc w:val="right"/>
            </w:pPr>
          </w:p>
          <w:p w:rsidR="00022480" w:rsidRPr="00840942" w:rsidRDefault="00022480" w:rsidP="00D13170">
            <w:pPr>
              <w:suppressAutoHyphens/>
              <w:jc w:val="right"/>
            </w:pPr>
            <w:r>
              <w:t>0,00</w:t>
            </w:r>
          </w:p>
        </w:tc>
      </w:tr>
      <w:tr w:rsidR="00022480" w:rsidRPr="002C347F" w:rsidTr="00D13170">
        <w:trPr>
          <w:trHeight w:val="1443"/>
        </w:trPr>
        <w:tc>
          <w:tcPr>
            <w:tcW w:w="568" w:type="dxa"/>
            <w:tcBorders>
              <w:top w:val="single" w:sz="4" w:space="0" w:color="auto"/>
              <w:left w:val="single" w:sz="4" w:space="0" w:color="auto"/>
              <w:bottom w:val="single" w:sz="4" w:space="0" w:color="auto"/>
              <w:right w:val="single" w:sz="4" w:space="0" w:color="auto"/>
            </w:tcBorders>
          </w:tcPr>
          <w:p w:rsidR="00022480" w:rsidRPr="007F30EB" w:rsidRDefault="00022480" w:rsidP="00D13170">
            <w:pPr>
              <w:suppressAutoHyphens/>
              <w:jc w:val="center"/>
            </w:pPr>
            <w:r>
              <w:t>14</w:t>
            </w:r>
            <w:r w:rsidRPr="007F30EB">
              <w:t>.</w:t>
            </w:r>
          </w:p>
        </w:tc>
        <w:tc>
          <w:tcPr>
            <w:tcW w:w="5244"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jc w:val="both"/>
              <w:rPr>
                <w:highlight w:val="yellow"/>
              </w:rPr>
            </w:pPr>
            <w:r w:rsidRPr="00837956">
              <w:t>Субвенции бюджетам городских округов на выполнение передаваемых полномочий субъектов Российской Федерации (мероприятия в области обращения с животными без владельцев)</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7F30EB" w:rsidRDefault="00022480" w:rsidP="00D13170">
            <w:pPr>
              <w:suppressAutoHyphens/>
              <w:jc w:val="right"/>
            </w:pPr>
            <w:r w:rsidRPr="007F30EB">
              <w:t>71993,51</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7F30EB" w:rsidRDefault="00022480" w:rsidP="00D13170">
            <w:pPr>
              <w:suppressAutoHyphens/>
              <w:jc w:val="right"/>
            </w:pPr>
            <w:r w:rsidRPr="007F30EB">
              <w:t>40,79</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7F30EB" w:rsidRDefault="00022480" w:rsidP="00D13170">
            <w:pPr>
              <w:suppressAutoHyphens/>
              <w:jc w:val="right"/>
            </w:pPr>
            <w:r w:rsidRPr="007F30EB">
              <w:t>40,79</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DF02CA" w:rsidRDefault="00022480" w:rsidP="00D13170">
            <w:pPr>
              <w:suppressAutoHyphens/>
              <w:jc w:val="center"/>
            </w:pPr>
            <w:r>
              <w:t>15</w:t>
            </w:r>
            <w:r w:rsidRPr="00DF02CA">
              <w:t>.</w:t>
            </w:r>
          </w:p>
        </w:tc>
        <w:tc>
          <w:tcPr>
            <w:tcW w:w="5244" w:type="dxa"/>
            <w:tcBorders>
              <w:top w:val="single" w:sz="4" w:space="0" w:color="auto"/>
              <w:left w:val="single" w:sz="4" w:space="0" w:color="auto"/>
              <w:bottom w:val="single" w:sz="4" w:space="0" w:color="auto"/>
              <w:right w:val="single" w:sz="4" w:space="0" w:color="auto"/>
            </w:tcBorders>
          </w:tcPr>
          <w:p w:rsidR="00022480" w:rsidRPr="00DF02CA" w:rsidRDefault="00022480" w:rsidP="00D13170">
            <w:pPr>
              <w:jc w:val="both"/>
            </w:pPr>
            <w:r w:rsidRPr="00DF02CA">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DF02CA" w:rsidRDefault="00022480" w:rsidP="00D13170">
            <w:pPr>
              <w:suppressAutoHyphens/>
              <w:jc w:val="right"/>
            </w:pPr>
            <w:r>
              <w:t>5,28</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DF02CA" w:rsidRDefault="00022480" w:rsidP="00D13170">
            <w:pPr>
              <w:suppressAutoHyphens/>
              <w:jc w:val="right"/>
            </w:pPr>
            <w:r>
              <w:t>-777,3</w:t>
            </w:r>
            <w:r w:rsidRPr="00DF02CA">
              <w:t>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DF02CA" w:rsidRDefault="00022480" w:rsidP="00D13170">
            <w:pPr>
              <w:suppressAutoHyphens/>
              <w:jc w:val="right"/>
            </w:pPr>
            <w:r>
              <w:t>3839,67</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E3427A" w:rsidRDefault="00022480" w:rsidP="00D13170">
            <w:pPr>
              <w:suppressAutoHyphens/>
              <w:jc w:val="center"/>
            </w:pPr>
            <w:r>
              <w:t>16</w:t>
            </w:r>
            <w:r w:rsidRPr="00E3427A">
              <w:t>.</w:t>
            </w:r>
          </w:p>
        </w:tc>
        <w:tc>
          <w:tcPr>
            <w:tcW w:w="5244" w:type="dxa"/>
            <w:tcBorders>
              <w:top w:val="single" w:sz="4" w:space="0" w:color="auto"/>
              <w:left w:val="single" w:sz="4" w:space="0" w:color="auto"/>
              <w:bottom w:val="single" w:sz="4" w:space="0" w:color="auto"/>
              <w:right w:val="single" w:sz="4" w:space="0" w:color="auto"/>
            </w:tcBorders>
          </w:tcPr>
          <w:p w:rsidR="00022480" w:rsidRPr="002C347F" w:rsidRDefault="00022480" w:rsidP="00D13170">
            <w:pPr>
              <w:jc w:val="both"/>
              <w:rPr>
                <w:highlight w:val="yellow"/>
              </w:rPr>
            </w:pPr>
            <w:r w:rsidRPr="00E3427A">
              <w:t>Субвенции бюджетам городских округов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116F2A" w:rsidRDefault="00022480" w:rsidP="00D13170">
            <w:pPr>
              <w:suppressAutoHyphens/>
              <w:jc w:val="right"/>
            </w:pPr>
            <w:r w:rsidRPr="00116F2A">
              <w:t>354,51</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116F2A" w:rsidRDefault="00022480" w:rsidP="00D13170">
            <w:pPr>
              <w:suppressAutoHyphens/>
              <w:jc w:val="right"/>
            </w:pPr>
            <w:r w:rsidRPr="00116F2A">
              <w:t>-154,89</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116F2A" w:rsidRDefault="00022480" w:rsidP="00D13170">
            <w:pPr>
              <w:suppressAutoHyphens/>
              <w:jc w:val="right"/>
            </w:pPr>
            <w:r w:rsidRPr="00116F2A">
              <w:t>229,05</w:t>
            </w:r>
          </w:p>
        </w:tc>
      </w:tr>
      <w:tr w:rsidR="00022480" w:rsidRPr="002C347F" w:rsidTr="00D13170">
        <w:trPr>
          <w:trHeight w:val="2002"/>
        </w:trPr>
        <w:tc>
          <w:tcPr>
            <w:tcW w:w="568" w:type="dxa"/>
            <w:tcBorders>
              <w:top w:val="single" w:sz="4" w:space="0" w:color="auto"/>
              <w:left w:val="single" w:sz="4" w:space="0" w:color="auto"/>
              <w:bottom w:val="single" w:sz="4" w:space="0" w:color="auto"/>
              <w:right w:val="single" w:sz="4" w:space="0" w:color="auto"/>
            </w:tcBorders>
          </w:tcPr>
          <w:p w:rsidR="00022480" w:rsidRPr="0095024E" w:rsidRDefault="00022480" w:rsidP="00D13170">
            <w:pPr>
              <w:suppressAutoHyphens/>
              <w:jc w:val="center"/>
            </w:pPr>
            <w:r>
              <w:lastRenderedPageBreak/>
              <w:t>17</w:t>
            </w:r>
            <w:r w:rsidRPr="0095024E">
              <w:t>.</w:t>
            </w:r>
          </w:p>
        </w:tc>
        <w:tc>
          <w:tcPr>
            <w:tcW w:w="5244" w:type="dxa"/>
            <w:tcBorders>
              <w:top w:val="single" w:sz="4" w:space="0" w:color="auto"/>
              <w:left w:val="single" w:sz="4" w:space="0" w:color="auto"/>
              <w:bottom w:val="single" w:sz="4" w:space="0" w:color="auto"/>
              <w:right w:val="single" w:sz="4" w:space="0" w:color="auto"/>
            </w:tcBorders>
          </w:tcPr>
          <w:p w:rsidR="00022480" w:rsidRPr="0095024E" w:rsidRDefault="00022480" w:rsidP="00D13170">
            <w:pPr>
              <w:jc w:val="both"/>
            </w:pPr>
            <w:r w:rsidRPr="0095024E">
              <w:t>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95024E" w:rsidRDefault="00022480" w:rsidP="00D13170">
            <w:pPr>
              <w:suppressAutoHyphens/>
              <w:jc w:val="right"/>
            </w:pPr>
            <w:r>
              <w:t>148,43</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95024E" w:rsidRDefault="00022480" w:rsidP="00D13170">
            <w:pPr>
              <w:suppressAutoHyphens/>
              <w:jc w:val="right"/>
            </w:pPr>
            <w:r>
              <w:t>148,43</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95024E" w:rsidRDefault="00022480" w:rsidP="00D13170">
            <w:pPr>
              <w:suppressAutoHyphens/>
              <w:jc w:val="right"/>
            </w:pPr>
            <w:r>
              <w:t>39110,78</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EB3918" w:rsidRDefault="00022480" w:rsidP="00D13170">
            <w:pPr>
              <w:suppressAutoHyphens/>
              <w:jc w:val="center"/>
            </w:pPr>
            <w:r>
              <w:t>18</w:t>
            </w:r>
            <w:r w:rsidRPr="00EB3918">
              <w:t>.</w:t>
            </w:r>
          </w:p>
        </w:tc>
        <w:tc>
          <w:tcPr>
            <w:tcW w:w="5244" w:type="dxa"/>
            <w:tcBorders>
              <w:top w:val="single" w:sz="4" w:space="0" w:color="auto"/>
              <w:left w:val="single" w:sz="4" w:space="0" w:color="auto"/>
              <w:bottom w:val="single" w:sz="4" w:space="0" w:color="auto"/>
              <w:right w:val="single" w:sz="4" w:space="0" w:color="auto"/>
            </w:tcBorders>
          </w:tcPr>
          <w:p w:rsidR="00022480" w:rsidRPr="00EB3918" w:rsidRDefault="00022480" w:rsidP="00D13170">
            <w:pPr>
              <w:jc w:val="both"/>
            </w:pPr>
            <w:r w:rsidRPr="00EB3918">
              <w:t>Субвенции бюджетам городских округов на оказание государственной социальной помощи на основании социального контракта отдельным категориям граждан</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EB3918" w:rsidRDefault="00022480" w:rsidP="00D13170">
            <w:pPr>
              <w:suppressAutoHyphens/>
              <w:jc w:val="right"/>
            </w:pPr>
            <w:r>
              <w:t>3461,06</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EB3918" w:rsidRDefault="00022480" w:rsidP="00D13170">
            <w:pPr>
              <w:suppressAutoHyphens/>
              <w:jc w:val="right"/>
            </w:pPr>
            <w:r>
              <w:t>3998,08</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EB3918" w:rsidRDefault="00022480" w:rsidP="00D13170">
            <w:pPr>
              <w:suppressAutoHyphens/>
              <w:jc w:val="right"/>
            </w:pPr>
            <w:r>
              <w:t>5650,87</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C02109" w:rsidRDefault="00022480" w:rsidP="00D13170">
            <w:pPr>
              <w:suppressAutoHyphens/>
              <w:jc w:val="center"/>
            </w:pPr>
            <w:r>
              <w:t>19</w:t>
            </w:r>
            <w:r w:rsidRPr="00C02109">
              <w:t>.</w:t>
            </w:r>
          </w:p>
        </w:tc>
        <w:tc>
          <w:tcPr>
            <w:tcW w:w="5244" w:type="dxa"/>
            <w:tcBorders>
              <w:top w:val="single" w:sz="4" w:space="0" w:color="auto"/>
              <w:left w:val="single" w:sz="4" w:space="0" w:color="auto"/>
              <w:bottom w:val="single" w:sz="4" w:space="0" w:color="auto"/>
              <w:right w:val="single" w:sz="4" w:space="0" w:color="auto"/>
            </w:tcBorders>
          </w:tcPr>
          <w:p w:rsidR="00022480" w:rsidRPr="00C02109" w:rsidRDefault="00022480" w:rsidP="00D13170">
            <w:pPr>
              <w:jc w:val="both"/>
            </w:pPr>
            <w:r w:rsidRPr="00AC0640">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C02109" w:rsidRDefault="00022480" w:rsidP="00D13170">
            <w:pPr>
              <w:suppressAutoHyphens/>
              <w:jc w:val="right"/>
            </w:pPr>
            <w:r>
              <w:t>382,19</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C02109" w:rsidRDefault="00022480" w:rsidP="00D13170">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C02109" w:rsidRDefault="00022480" w:rsidP="00D13170">
            <w:pPr>
              <w:suppressAutoHyphens/>
              <w:jc w:val="right"/>
            </w:pPr>
            <w:r>
              <w:t>0,00</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AC0640" w:rsidRDefault="00022480" w:rsidP="00D13170">
            <w:pPr>
              <w:suppressAutoHyphens/>
              <w:jc w:val="center"/>
            </w:pPr>
            <w:r>
              <w:t>20</w:t>
            </w:r>
            <w:r w:rsidRPr="00AC0640">
              <w:t>.</w:t>
            </w:r>
          </w:p>
        </w:tc>
        <w:tc>
          <w:tcPr>
            <w:tcW w:w="5244" w:type="dxa"/>
            <w:tcBorders>
              <w:top w:val="single" w:sz="4" w:space="0" w:color="auto"/>
              <w:left w:val="single" w:sz="4" w:space="0" w:color="auto"/>
              <w:bottom w:val="single" w:sz="4" w:space="0" w:color="auto"/>
              <w:right w:val="single" w:sz="4" w:space="0" w:color="auto"/>
            </w:tcBorders>
          </w:tcPr>
          <w:p w:rsidR="00022480" w:rsidRPr="00AC0640" w:rsidRDefault="00022480" w:rsidP="00D13170">
            <w:pPr>
              <w:jc w:val="both"/>
            </w:pPr>
            <w:r w:rsidRPr="00AC0640">
              <w:t>Единая субвенция бюджетам городских округов (осуществление отдельных государственных полномочий по социальной защите отдельных категорий граждан)</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AC0640" w:rsidRDefault="00022480" w:rsidP="00D13170">
            <w:pPr>
              <w:suppressAutoHyphens/>
              <w:jc w:val="right"/>
            </w:pPr>
            <w:r>
              <w:t>8293,60</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AC0640" w:rsidRDefault="00022480" w:rsidP="00D13170">
            <w:pPr>
              <w:suppressAutoHyphens/>
              <w:jc w:val="right"/>
            </w:pPr>
            <w:r>
              <w:t>0,00</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AC0640" w:rsidRDefault="00022480" w:rsidP="00D13170">
            <w:pPr>
              <w:suppressAutoHyphens/>
              <w:jc w:val="right"/>
            </w:pPr>
            <w:r>
              <w:t>0,00</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AC0640" w:rsidRDefault="00022480" w:rsidP="00D13170">
            <w:pPr>
              <w:suppressAutoHyphens/>
              <w:jc w:val="center"/>
            </w:pPr>
            <w:r>
              <w:t>21</w:t>
            </w:r>
            <w:r w:rsidRPr="00AC0640">
              <w:t>.</w:t>
            </w:r>
          </w:p>
        </w:tc>
        <w:tc>
          <w:tcPr>
            <w:tcW w:w="5244" w:type="dxa"/>
            <w:tcBorders>
              <w:top w:val="single" w:sz="4" w:space="0" w:color="auto"/>
              <w:left w:val="single" w:sz="4" w:space="0" w:color="auto"/>
              <w:bottom w:val="single" w:sz="4" w:space="0" w:color="auto"/>
              <w:right w:val="single" w:sz="4" w:space="0" w:color="auto"/>
            </w:tcBorders>
          </w:tcPr>
          <w:p w:rsidR="00022480" w:rsidRPr="00AC0640" w:rsidRDefault="00022480" w:rsidP="00D13170">
            <w:pPr>
              <w:jc w:val="both"/>
            </w:pPr>
            <w:r w:rsidRPr="00AC0640">
              <w:t>Единая субвенция бюджетам городских округов (осуществление отдельных государственных полномочий по социальной поддержке семьи и детей)</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AC0640" w:rsidRDefault="00022480" w:rsidP="00D13170">
            <w:pPr>
              <w:suppressAutoHyphens/>
              <w:jc w:val="right"/>
            </w:pPr>
            <w:r>
              <w:t>1587,31</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AC0640" w:rsidRDefault="00022480" w:rsidP="00D13170">
            <w:pPr>
              <w:suppressAutoHyphens/>
              <w:jc w:val="right"/>
            </w:pPr>
            <w:r>
              <w:t>578,44</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AC0640" w:rsidRDefault="00022480" w:rsidP="00D13170">
            <w:pPr>
              <w:suppressAutoHyphens/>
              <w:jc w:val="right"/>
            </w:pPr>
            <w:r>
              <w:t>601,78</w:t>
            </w:r>
          </w:p>
        </w:tc>
      </w:tr>
      <w:tr w:rsidR="00022480" w:rsidRPr="002C347F" w:rsidTr="00D13170">
        <w:trPr>
          <w:trHeight w:val="339"/>
        </w:trPr>
        <w:tc>
          <w:tcPr>
            <w:tcW w:w="568" w:type="dxa"/>
            <w:tcBorders>
              <w:top w:val="single" w:sz="4" w:space="0" w:color="auto"/>
              <w:left w:val="single" w:sz="4" w:space="0" w:color="auto"/>
              <w:bottom w:val="single" w:sz="4" w:space="0" w:color="auto"/>
              <w:right w:val="single" w:sz="4" w:space="0" w:color="auto"/>
            </w:tcBorders>
          </w:tcPr>
          <w:p w:rsidR="00022480" w:rsidRPr="00067CEE" w:rsidRDefault="00022480" w:rsidP="00D13170">
            <w:pPr>
              <w:suppressAutoHyphens/>
              <w:jc w:val="center"/>
            </w:pPr>
            <w:r>
              <w:t>22</w:t>
            </w:r>
            <w:r w:rsidRPr="00067CEE">
              <w:t>.</w:t>
            </w:r>
          </w:p>
        </w:tc>
        <w:tc>
          <w:tcPr>
            <w:tcW w:w="5244" w:type="dxa"/>
            <w:tcBorders>
              <w:top w:val="single" w:sz="4" w:space="0" w:color="auto"/>
              <w:left w:val="single" w:sz="4" w:space="0" w:color="auto"/>
              <w:bottom w:val="single" w:sz="4" w:space="0" w:color="auto"/>
              <w:right w:val="single" w:sz="4" w:space="0" w:color="auto"/>
            </w:tcBorders>
          </w:tcPr>
          <w:p w:rsidR="00022480" w:rsidRPr="00067CEE" w:rsidRDefault="00022480" w:rsidP="00D13170">
            <w:pPr>
              <w:jc w:val="both"/>
            </w:pPr>
            <w:r>
              <w:t>Прочие субвенции бюджетам городских округов</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067CEE" w:rsidRDefault="00022480" w:rsidP="00D13170">
            <w:pPr>
              <w:suppressAutoHyphens/>
              <w:jc w:val="right"/>
            </w:pPr>
            <w:r>
              <w:t>1328,04</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067CEE" w:rsidRDefault="00022480" w:rsidP="00D13170">
            <w:pPr>
              <w:suppressAutoHyphens/>
              <w:jc w:val="right"/>
            </w:pPr>
            <w:r>
              <w:t>1328,04</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067CEE" w:rsidRDefault="00022480" w:rsidP="00D13170">
            <w:pPr>
              <w:suppressAutoHyphens/>
              <w:jc w:val="right"/>
            </w:pPr>
            <w:r>
              <w:t>1328,04</w:t>
            </w:r>
          </w:p>
        </w:tc>
      </w:tr>
      <w:tr w:rsidR="00022480" w:rsidRPr="002C347F" w:rsidTr="00D13170">
        <w:trPr>
          <w:trHeight w:val="339"/>
        </w:trPr>
        <w:tc>
          <w:tcPr>
            <w:tcW w:w="5812" w:type="dxa"/>
            <w:gridSpan w:val="2"/>
            <w:tcBorders>
              <w:top w:val="single" w:sz="4" w:space="0" w:color="auto"/>
              <w:left w:val="single" w:sz="4" w:space="0" w:color="auto"/>
              <w:bottom w:val="single" w:sz="4" w:space="0" w:color="auto"/>
              <w:right w:val="single" w:sz="4" w:space="0" w:color="auto"/>
            </w:tcBorders>
          </w:tcPr>
          <w:p w:rsidR="00022480" w:rsidRPr="00071BEA" w:rsidRDefault="00022480" w:rsidP="00D13170">
            <w:pPr>
              <w:suppressAutoHyphens/>
              <w:jc w:val="both"/>
            </w:pPr>
            <w:r w:rsidRPr="00071BEA">
              <w:t>Итого субвенции:</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071BEA" w:rsidRDefault="00022480" w:rsidP="00D13170">
            <w:pPr>
              <w:suppressAutoHyphens/>
              <w:jc w:val="right"/>
            </w:pPr>
            <w:r>
              <w:t>84721,94</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071BEA" w:rsidRDefault="00022480" w:rsidP="00D13170">
            <w:pPr>
              <w:suppressAutoHyphens/>
              <w:jc w:val="right"/>
            </w:pPr>
            <w:r>
              <w:t>2535,23</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071BEA" w:rsidRDefault="00022480" w:rsidP="00D13170">
            <w:pPr>
              <w:suppressAutoHyphens/>
              <w:jc w:val="right"/>
            </w:pPr>
            <w:r>
              <w:t>47847,09</w:t>
            </w:r>
          </w:p>
        </w:tc>
      </w:tr>
      <w:tr w:rsidR="00022480" w:rsidRPr="00126917" w:rsidTr="00D13170">
        <w:trPr>
          <w:trHeight w:val="405"/>
        </w:trPr>
        <w:tc>
          <w:tcPr>
            <w:tcW w:w="5812" w:type="dxa"/>
            <w:gridSpan w:val="2"/>
            <w:tcBorders>
              <w:top w:val="single" w:sz="4" w:space="0" w:color="auto"/>
              <w:left w:val="single" w:sz="4" w:space="0" w:color="auto"/>
              <w:bottom w:val="single" w:sz="4" w:space="0" w:color="auto"/>
              <w:right w:val="single" w:sz="4" w:space="0" w:color="auto"/>
            </w:tcBorders>
            <w:hideMark/>
          </w:tcPr>
          <w:p w:rsidR="00022480" w:rsidRPr="002C347F" w:rsidRDefault="00022480" w:rsidP="00D13170">
            <w:pPr>
              <w:suppressAutoHyphens/>
              <w:jc w:val="both"/>
              <w:rPr>
                <w:highlight w:val="yellow"/>
              </w:rPr>
            </w:pPr>
            <w:r w:rsidRPr="000A4209">
              <w:t>ВСЕГО:</w:t>
            </w:r>
          </w:p>
        </w:tc>
        <w:tc>
          <w:tcPr>
            <w:tcW w:w="1305" w:type="dxa"/>
            <w:tcBorders>
              <w:top w:val="single" w:sz="4" w:space="0" w:color="auto"/>
              <w:left w:val="single" w:sz="4" w:space="0" w:color="auto"/>
              <w:bottom w:val="single" w:sz="4" w:space="0" w:color="auto"/>
              <w:right w:val="single" w:sz="4" w:space="0" w:color="auto"/>
            </w:tcBorders>
            <w:vAlign w:val="bottom"/>
          </w:tcPr>
          <w:p w:rsidR="00022480" w:rsidRPr="000A4209" w:rsidRDefault="00022480" w:rsidP="00D13170">
            <w:pPr>
              <w:suppressAutoHyphens/>
              <w:jc w:val="right"/>
            </w:pPr>
            <w:r>
              <w:t>585189,09</w:t>
            </w:r>
          </w:p>
        </w:tc>
        <w:tc>
          <w:tcPr>
            <w:tcW w:w="1134" w:type="dxa"/>
            <w:tcBorders>
              <w:top w:val="single" w:sz="4" w:space="0" w:color="auto"/>
              <w:left w:val="single" w:sz="4" w:space="0" w:color="auto"/>
              <w:bottom w:val="single" w:sz="4" w:space="0" w:color="auto"/>
              <w:right w:val="single" w:sz="4" w:space="0" w:color="auto"/>
            </w:tcBorders>
            <w:vAlign w:val="bottom"/>
          </w:tcPr>
          <w:p w:rsidR="00022480" w:rsidRPr="000A4209" w:rsidRDefault="00022480" w:rsidP="00D13170">
            <w:pPr>
              <w:suppressAutoHyphens/>
              <w:jc w:val="right"/>
            </w:pPr>
            <w:r>
              <w:t>-6046,43</w:t>
            </w:r>
          </w:p>
        </w:tc>
        <w:tc>
          <w:tcPr>
            <w:tcW w:w="1276" w:type="dxa"/>
            <w:tcBorders>
              <w:top w:val="single" w:sz="4" w:space="0" w:color="auto"/>
              <w:left w:val="single" w:sz="4" w:space="0" w:color="auto"/>
              <w:bottom w:val="single" w:sz="4" w:space="0" w:color="auto"/>
              <w:right w:val="single" w:sz="4" w:space="0" w:color="auto"/>
            </w:tcBorders>
            <w:vAlign w:val="bottom"/>
          </w:tcPr>
          <w:p w:rsidR="00022480" w:rsidRPr="000A4209" w:rsidRDefault="00022480" w:rsidP="00D13170">
            <w:pPr>
              <w:suppressAutoHyphens/>
              <w:jc w:val="right"/>
            </w:pPr>
            <w:r>
              <w:t>105158,27</w:t>
            </w:r>
          </w:p>
        </w:tc>
      </w:tr>
    </w:tbl>
    <w:p w:rsidR="00022480" w:rsidRPr="00126917" w:rsidRDefault="00022480" w:rsidP="00022480">
      <w:pPr>
        <w:suppressAutoHyphens/>
        <w:ind w:firstLine="708"/>
        <w:jc w:val="both"/>
        <w:rPr>
          <w:sz w:val="28"/>
          <w:szCs w:val="28"/>
          <w:highlight w:val="yellow"/>
        </w:rPr>
      </w:pPr>
    </w:p>
    <w:p w:rsidR="00022480" w:rsidRDefault="00022480" w:rsidP="00022480">
      <w:pPr>
        <w:suppressAutoHyphens/>
        <w:ind w:firstLine="708"/>
        <w:jc w:val="both"/>
        <w:rPr>
          <w:sz w:val="28"/>
          <w:szCs w:val="28"/>
        </w:rPr>
      </w:pPr>
      <w:r w:rsidRPr="00FA5C34">
        <w:rPr>
          <w:sz w:val="28"/>
          <w:szCs w:val="28"/>
        </w:rPr>
        <w:t>2) возврата остатков субсидий, субвенций и иных межбюджетных трансфертов, имеющих целевое назначение, прошлых лет из бюджетов городских округов в 202</w:t>
      </w:r>
      <w:r>
        <w:rPr>
          <w:sz w:val="28"/>
          <w:szCs w:val="28"/>
        </w:rPr>
        <w:t>5</w:t>
      </w:r>
      <w:r w:rsidRPr="00FA5C34">
        <w:rPr>
          <w:sz w:val="28"/>
          <w:szCs w:val="28"/>
        </w:rPr>
        <w:t xml:space="preserve"> году в сумме </w:t>
      </w:r>
      <w:r>
        <w:rPr>
          <w:sz w:val="28"/>
          <w:szCs w:val="28"/>
        </w:rPr>
        <w:t>74315,53</w:t>
      </w:r>
      <w:r w:rsidRPr="000A6CC2">
        <w:rPr>
          <w:sz w:val="28"/>
          <w:szCs w:val="28"/>
        </w:rPr>
        <w:t xml:space="preserve"> тыс. рублей, из них по:</w:t>
      </w:r>
    </w:p>
    <w:p w:rsidR="00022480" w:rsidRPr="00085B12" w:rsidRDefault="00022480" w:rsidP="00022480">
      <w:pPr>
        <w:suppressAutoHyphens/>
        <w:ind w:firstLine="708"/>
        <w:jc w:val="both"/>
        <w:rPr>
          <w:sz w:val="28"/>
          <w:szCs w:val="28"/>
        </w:rPr>
      </w:pPr>
      <w:r w:rsidRPr="00085B12">
        <w:rPr>
          <w:sz w:val="28"/>
          <w:szCs w:val="28"/>
        </w:rPr>
        <w:t xml:space="preserve">управлению жилищно - коммунального хозяйства администрации города - 4336,76 тыс. рублей;  </w:t>
      </w:r>
    </w:p>
    <w:p w:rsidR="00022480" w:rsidRPr="00085B12" w:rsidRDefault="00022480" w:rsidP="00022480">
      <w:pPr>
        <w:suppressAutoHyphens/>
        <w:ind w:firstLine="708"/>
        <w:jc w:val="both"/>
        <w:rPr>
          <w:sz w:val="28"/>
          <w:szCs w:val="28"/>
        </w:rPr>
      </w:pPr>
      <w:r w:rsidRPr="00085B12">
        <w:rPr>
          <w:sz w:val="28"/>
          <w:szCs w:val="28"/>
        </w:rPr>
        <w:t>управлению капитального строительства администрации города - 64701,91 тыс. рублей;</w:t>
      </w:r>
    </w:p>
    <w:p w:rsidR="00022480" w:rsidRPr="00085B12" w:rsidRDefault="00022480" w:rsidP="00022480">
      <w:pPr>
        <w:suppressAutoHyphens/>
        <w:ind w:firstLine="708"/>
        <w:jc w:val="both"/>
        <w:rPr>
          <w:sz w:val="28"/>
          <w:szCs w:val="28"/>
        </w:rPr>
      </w:pPr>
      <w:r w:rsidRPr="00085B12">
        <w:rPr>
          <w:sz w:val="28"/>
          <w:szCs w:val="28"/>
        </w:rPr>
        <w:t>управлению образования администрации города - 5271,13 тыс. рублей;</w:t>
      </w:r>
    </w:p>
    <w:p w:rsidR="00022480" w:rsidRDefault="00022480" w:rsidP="00022480">
      <w:pPr>
        <w:suppressAutoHyphens/>
        <w:ind w:firstLine="708"/>
        <w:jc w:val="both"/>
        <w:rPr>
          <w:sz w:val="28"/>
          <w:szCs w:val="28"/>
        </w:rPr>
      </w:pPr>
      <w:r w:rsidRPr="00085B12">
        <w:rPr>
          <w:sz w:val="28"/>
          <w:szCs w:val="28"/>
        </w:rPr>
        <w:t xml:space="preserve">комитету по труду и социальной поддержки населения </w:t>
      </w:r>
      <w:r w:rsidR="003E01F7">
        <w:rPr>
          <w:sz w:val="28"/>
          <w:szCs w:val="28"/>
        </w:rPr>
        <w:t xml:space="preserve">администрации </w:t>
      </w:r>
      <w:r w:rsidRPr="00085B12">
        <w:rPr>
          <w:sz w:val="28"/>
          <w:szCs w:val="28"/>
        </w:rPr>
        <w:t>города - 5,73 тыс</w:t>
      </w:r>
      <w:r>
        <w:rPr>
          <w:sz w:val="28"/>
          <w:szCs w:val="28"/>
        </w:rPr>
        <w:t>. рублей;</w:t>
      </w:r>
    </w:p>
    <w:p w:rsidR="00022480" w:rsidRDefault="00022480" w:rsidP="00022480">
      <w:pPr>
        <w:suppressAutoHyphens/>
        <w:ind w:firstLine="708"/>
        <w:jc w:val="both"/>
        <w:rPr>
          <w:sz w:val="28"/>
          <w:szCs w:val="28"/>
        </w:rPr>
      </w:pPr>
      <w:r w:rsidRPr="00BA7B16">
        <w:rPr>
          <w:sz w:val="28"/>
          <w:szCs w:val="28"/>
        </w:rPr>
        <w:t>3) возврат</w:t>
      </w:r>
      <w:r>
        <w:rPr>
          <w:sz w:val="28"/>
          <w:szCs w:val="28"/>
        </w:rPr>
        <w:t>а</w:t>
      </w:r>
      <w:r w:rsidRPr="00BA7B16">
        <w:rPr>
          <w:sz w:val="28"/>
          <w:szCs w:val="28"/>
        </w:rPr>
        <w:t xml:space="preserve"> прочих остатков субсидий, субвенций и иных межбюджетных трансфертов, имеющих целевое назначение прошлых лет из бюджетов городских округов</w:t>
      </w:r>
      <w:r>
        <w:rPr>
          <w:sz w:val="28"/>
          <w:szCs w:val="28"/>
        </w:rPr>
        <w:t xml:space="preserve"> в </w:t>
      </w:r>
      <w:r w:rsidRPr="00AA54D0">
        <w:rPr>
          <w:sz w:val="28"/>
          <w:szCs w:val="28"/>
        </w:rPr>
        <w:t>сумме 21338,61</w:t>
      </w:r>
      <w:r>
        <w:rPr>
          <w:sz w:val="28"/>
          <w:szCs w:val="28"/>
        </w:rPr>
        <w:t xml:space="preserve"> тыс. рублей, в том числе:</w:t>
      </w:r>
    </w:p>
    <w:p w:rsidR="00022480" w:rsidRDefault="00022480" w:rsidP="00022480">
      <w:pPr>
        <w:suppressAutoHyphens/>
        <w:ind w:firstLine="708"/>
        <w:jc w:val="both"/>
        <w:rPr>
          <w:sz w:val="28"/>
          <w:szCs w:val="28"/>
        </w:rPr>
      </w:pPr>
      <w:r w:rsidRPr="005428FC">
        <w:rPr>
          <w:sz w:val="28"/>
          <w:szCs w:val="28"/>
        </w:rPr>
        <w:t>прочих межбюджетных трансфертов, передаваемых бюджета</w:t>
      </w:r>
      <w:r>
        <w:rPr>
          <w:sz w:val="28"/>
          <w:szCs w:val="28"/>
        </w:rPr>
        <w:t>м</w:t>
      </w:r>
      <w:r w:rsidRPr="005428FC">
        <w:rPr>
          <w:sz w:val="28"/>
          <w:szCs w:val="28"/>
        </w:rPr>
        <w:t xml:space="preserve"> городских округов</w:t>
      </w:r>
      <w:r>
        <w:rPr>
          <w:sz w:val="28"/>
          <w:szCs w:val="28"/>
        </w:rPr>
        <w:t xml:space="preserve"> (</w:t>
      </w:r>
      <w:r w:rsidRPr="005428FC">
        <w:rPr>
          <w:sz w:val="28"/>
          <w:szCs w:val="28"/>
        </w:rPr>
        <w:t xml:space="preserve">финансовое обеспечение (возмещение) затрат юридических лиц и индивидуальных предпринимателей, реализующих мероприятия по организации питания отдельных категорий граждан на </w:t>
      </w:r>
      <w:r w:rsidRPr="005428FC">
        <w:rPr>
          <w:sz w:val="28"/>
          <w:szCs w:val="28"/>
        </w:rPr>
        <w:lastRenderedPageBreak/>
        <w:t>площадке, специально организованной органом местного самоуправления муниципального образования Ставропольского края вдоль автомобильных дорог общего пользования, расположенных на территории Ставропольского края</w:t>
      </w:r>
      <w:r>
        <w:rPr>
          <w:sz w:val="28"/>
          <w:szCs w:val="28"/>
        </w:rPr>
        <w:t>, за счет средств резервного фонда Правительства Ставропольского края</w:t>
      </w:r>
      <w:r w:rsidRPr="005428FC">
        <w:rPr>
          <w:sz w:val="28"/>
          <w:szCs w:val="28"/>
        </w:rPr>
        <w:t>)</w:t>
      </w:r>
      <w:r>
        <w:rPr>
          <w:sz w:val="28"/>
          <w:szCs w:val="28"/>
        </w:rPr>
        <w:t xml:space="preserve"> в сумме 1638,35 тыс. рублей;</w:t>
      </w:r>
    </w:p>
    <w:p w:rsidR="00022480" w:rsidRDefault="00022480" w:rsidP="00022480">
      <w:pPr>
        <w:suppressAutoHyphens/>
        <w:ind w:firstLine="708"/>
        <w:jc w:val="both"/>
        <w:rPr>
          <w:sz w:val="28"/>
          <w:szCs w:val="28"/>
        </w:rPr>
      </w:pPr>
      <w:r>
        <w:rPr>
          <w:sz w:val="28"/>
          <w:szCs w:val="28"/>
        </w:rPr>
        <w:t>дотации бюджетам городских округов на поддержку мер по обеспечению сбалансированности бюджетов в сумме 11173,71 тыс. рублей;</w:t>
      </w:r>
    </w:p>
    <w:p w:rsidR="00022480" w:rsidRPr="00085B12" w:rsidRDefault="00022480" w:rsidP="00022480">
      <w:pPr>
        <w:suppressAutoHyphens/>
        <w:ind w:firstLine="708"/>
        <w:jc w:val="both"/>
        <w:rPr>
          <w:sz w:val="28"/>
          <w:szCs w:val="28"/>
        </w:rPr>
      </w:pPr>
      <w:r>
        <w:rPr>
          <w:sz w:val="28"/>
          <w:szCs w:val="28"/>
        </w:rPr>
        <w:t>субсидии</w:t>
      </w:r>
      <w:r w:rsidRPr="009274A2">
        <w:rPr>
          <w:sz w:val="28"/>
          <w:szCs w:val="28"/>
        </w:rPr>
        <w:t xml:space="preserve"> на организацию бесплатного горячего питания обучающимся, получающих начальное общее образование в государственных и муниципальных образовательных организациях в </w:t>
      </w:r>
      <w:r w:rsidRPr="00085B12">
        <w:rPr>
          <w:sz w:val="28"/>
          <w:szCs w:val="28"/>
        </w:rPr>
        <w:t>сумме 0,54 тыс. рублей;</w:t>
      </w:r>
    </w:p>
    <w:p w:rsidR="00022480" w:rsidRPr="00085B12" w:rsidRDefault="00022480" w:rsidP="00022480">
      <w:pPr>
        <w:suppressAutoHyphens/>
        <w:ind w:firstLine="708"/>
        <w:jc w:val="both"/>
        <w:rPr>
          <w:sz w:val="28"/>
          <w:szCs w:val="28"/>
        </w:rPr>
      </w:pPr>
      <w:r w:rsidRPr="00085B12">
        <w:rPr>
          <w:sz w:val="28"/>
          <w:szCs w:val="28"/>
        </w:rP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154,69 тыс. рублей;</w:t>
      </w:r>
    </w:p>
    <w:p w:rsidR="00022480" w:rsidRPr="00085B12" w:rsidRDefault="00022480" w:rsidP="00022480">
      <w:pPr>
        <w:suppressAutoHyphens/>
        <w:ind w:firstLine="708"/>
        <w:jc w:val="both"/>
        <w:rPr>
          <w:sz w:val="28"/>
          <w:szCs w:val="28"/>
        </w:rPr>
      </w:pPr>
      <w:r w:rsidRPr="00085B12">
        <w:rPr>
          <w:sz w:val="28"/>
          <w:szCs w:val="28"/>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323,69 тыс. рублей;</w:t>
      </w:r>
    </w:p>
    <w:p w:rsidR="00022480" w:rsidRPr="00085B12" w:rsidRDefault="00022480" w:rsidP="00022480">
      <w:pPr>
        <w:suppressAutoHyphens/>
        <w:ind w:firstLine="708"/>
        <w:jc w:val="both"/>
        <w:rPr>
          <w:sz w:val="28"/>
          <w:szCs w:val="28"/>
        </w:rPr>
      </w:pPr>
      <w:proofErr w:type="gramStart"/>
      <w:r w:rsidRPr="00085B12">
        <w:rPr>
          <w:sz w:val="28"/>
          <w:szCs w:val="28"/>
        </w:rPr>
        <w:t>иных</w:t>
      </w:r>
      <w:proofErr w:type="gramEnd"/>
      <w:r w:rsidRPr="00085B12">
        <w:rPr>
          <w:sz w:val="28"/>
          <w:szCs w:val="28"/>
        </w:rPr>
        <w:t xml:space="preserve"> межбюджетных трансфертов городским округам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w:t>
      </w:r>
      <w:r w:rsidR="003E01F7">
        <w:rPr>
          <w:sz w:val="28"/>
          <w:szCs w:val="28"/>
        </w:rPr>
        <w:t xml:space="preserve">в Российской Федерации в сумме  </w:t>
      </w:r>
      <w:r w:rsidRPr="00085B12">
        <w:rPr>
          <w:sz w:val="28"/>
          <w:szCs w:val="28"/>
        </w:rPr>
        <w:t>88,78 тыс. рублей;</w:t>
      </w:r>
    </w:p>
    <w:p w:rsidR="00022480" w:rsidRPr="00085B12" w:rsidRDefault="00022480" w:rsidP="00022480">
      <w:pPr>
        <w:suppressAutoHyphens/>
        <w:ind w:firstLine="708"/>
        <w:jc w:val="both"/>
        <w:rPr>
          <w:sz w:val="28"/>
          <w:szCs w:val="28"/>
        </w:rPr>
      </w:pPr>
      <w:r w:rsidRPr="00085B12">
        <w:rPr>
          <w:sz w:val="28"/>
          <w:szCs w:val="28"/>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в сумме 28,11 тыс. рублей;</w:t>
      </w:r>
    </w:p>
    <w:p w:rsidR="00022480" w:rsidRPr="00085B12" w:rsidRDefault="00022480" w:rsidP="00022480">
      <w:pPr>
        <w:suppressAutoHyphens/>
        <w:ind w:firstLine="708"/>
        <w:jc w:val="both"/>
        <w:rPr>
          <w:sz w:val="28"/>
          <w:szCs w:val="28"/>
        </w:rPr>
      </w:pPr>
      <w:r w:rsidRPr="00085B12">
        <w:rPr>
          <w:sz w:val="28"/>
          <w:szCs w:val="28"/>
        </w:rPr>
        <w:t>прочие субсидии бюджетам городских округов (обеспечение функционирования цифровых лабораторий «То</w:t>
      </w:r>
      <w:r>
        <w:rPr>
          <w:sz w:val="28"/>
          <w:szCs w:val="28"/>
        </w:rPr>
        <w:t>ч</w:t>
      </w:r>
      <w:r w:rsidRPr="00085B12">
        <w:rPr>
          <w:sz w:val="28"/>
          <w:szCs w:val="28"/>
        </w:rPr>
        <w:t xml:space="preserve">ка роста» в общеобразовательных организациях в сумме 106,23 тыс. рублей; </w:t>
      </w:r>
    </w:p>
    <w:p w:rsidR="00022480" w:rsidRDefault="00022480" w:rsidP="00022480">
      <w:pPr>
        <w:suppressAutoHyphens/>
        <w:ind w:firstLine="708"/>
        <w:jc w:val="both"/>
        <w:rPr>
          <w:sz w:val="28"/>
          <w:szCs w:val="28"/>
        </w:rPr>
      </w:pPr>
      <w:r w:rsidRPr="00085B12">
        <w:rPr>
          <w:sz w:val="28"/>
          <w:szCs w:val="28"/>
        </w:rPr>
        <w:t>прочие межбюджетные трансферты, передаваемые бюджетам городских округов (средства резервного фонда Правительства Ставропольского края)   (реализация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уровень реагирования, вынужденно покинувших жилые помещения и находящиеся в пунктах временного размещения и питания на территории Ставропольского края) в сумме 7824,51 тыс. рублей</w:t>
      </w:r>
      <w:r>
        <w:rPr>
          <w:sz w:val="28"/>
          <w:szCs w:val="28"/>
        </w:rPr>
        <w:t>;</w:t>
      </w:r>
    </w:p>
    <w:p w:rsidR="00022480" w:rsidRPr="00126917" w:rsidRDefault="00022480" w:rsidP="00022480">
      <w:pPr>
        <w:suppressAutoHyphens/>
        <w:ind w:firstLine="708"/>
        <w:jc w:val="both"/>
        <w:rPr>
          <w:sz w:val="28"/>
          <w:szCs w:val="28"/>
          <w:highlight w:val="yellow"/>
        </w:rPr>
      </w:pPr>
      <w:r w:rsidRPr="008C52C9">
        <w:rPr>
          <w:sz w:val="28"/>
          <w:szCs w:val="28"/>
        </w:rPr>
        <w:t>4) возврата из бюджета края в бюджет города неиспользованных остатков субсидий, субвенций</w:t>
      </w:r>
      <w:r>
        <w:rPr>
          <w:sz w:val="28"/>
          <w:szCs w:val="28"/>
        </w:rPr>
        <w:t xml:space="preserve">, иных межбюджетных трансфертов </w:t>
      </w:r>
      <w:r w:rsidRPr="008C52C9">
        <w:rPr>
          <w:sz w:val="28"/>
          <w:szCs w:val="28"/>
        </w:rPr>
        <w:t xml:space="preserve">в соответствии с решениями органов государственной власти Ставропольского </w:t>
      </w:r>
      <w:r w:rsidRPr="008C52C9">
        <w:rPr>
          <w:sz w:val="28"/>
          <w:szCs w:val="28"/>
        </w:rPr>
        <w:lastRenderedPageBreak/>
        <w:t>края - главных администраторов доходов краевого бюджета в</w:t>
      </w:r>
      <w:r w:rsidRPr="00E04479">
        <w:rPr>
          <w:sz w:val="28"/>
          <w:szCs w:val="28"/>
        </w:rPr>
        <w:t xml:space="preserve"> сумме </w:t>
      </w:r>
      <w:r w:rsidR="003E01F7">
        <w:rPr>
          <w:sz w:val="28"/>
          <w:szCs w:val="28"/>
        </w:rPr>
        <w:t xml:space="preserve">    </w:t>
      </w:r>
      <w:r>
        <w:rPr>
          <w:sz w:val="28"/>
          <w:szCs w:val="28"/>
        </w:rPr>
        <w:t xml:space="preserve">62835,30 </w:t>
      </w:r>
      <w:r w:rsidRPr="00392D34">
        <w:rPr>
          <w:sz w:val="28"/>
          <w:szCs w:val="28"/>
        </w:rPr>
        <w:t xml:space="preserve">тыс. рублей, в том числе: </w:t>
      </w:r>
    </w:p>
    <w:p w:rsidR="00022480" w:rsidRPr="00AB3B53" w:rsidRDefault="00022480" w:rsidP="00022480">
      <w:pPr>
        <w:suppressAutoHyphens/>
        <w:ind w:firstLine="708"/>
        <w:jc w:val="both"/>
        <w:rPr>
          <w:sz w:val="28"/>
          <w:szCs w:val="28"/>
        </w:rPr>
      </w:pPr>
      <w:r w:rsidRPr="00A35702">
        <w:rPr>
          <w:sz w:val="28"/>
          <w:szCs w:val="28"/>
        </w:rPr>
        <w:t xml:space="preserve">прочих межбюджетных трансфертов, передаваемых бюджетам городских округов (обеспечение мероприятий по капитальному ремонту многоквартирных домов за счет средств, полученных от публично-правовой компании «Фонд развития территорий» в сумме </w:t>
      </w:r>
      <w:r>
        <w:rPr>
          <w:sz w:val="28"/>
          <w:szCs w:val="28"/>
        </w:rPr>
        <w:t>14,75</w:t>
      </w:r>
      <w:r w:rsidRPr="00A35702">
        <w:rPr>
          <w:sz w:val="28"/>
          <w:szCs w:val="28"/>
        </w:rPr>
        <w:t xml:space="preserve"> тыс. рублей;</w:t>
      </w:r>
    </w:p>
    <w:p w:rsidR="00022480" w:rsidRDefault="00022480" w:rsidP="00022480">
      <w:pPr>
        <w:suppressAutoHyphens/>
        <w:ind w:firstLine="708"/>
        <w:jc w:val="both"/>
        <w:rPr>
          <w:sz w:val="28"/>
          <w:szCs w:val="28"/>
        </w:rPr>
      </w:pPr>
      <w:r w:rsidRPr="00F4067C">
        <w:rPr>
          <w:sz w:val="28"/>
          <w:szCs w:val="28"/>
        </w:rPr>
        <w:t xml:space="preserve">прочих межбюджетных трансфертов, передаваемых бюджетам городских округов (средства резервного фонда Правительства Ставропольского края) в сумме </w:t>
      </w:r>
      <w:r>
        <w:rPr>
          <w:sz w:val="28"/>
          <w:szCs w:val="28"/>
        </w:rPr>
        <w:t>56561,45</w:t>
      </w:r>
      <w:r w:rsidRPr="00F4067C">
        <w:rPr>
          <w:sz w:val="28"/>
          <w:szCs w:val="28"/>
        </w:rPr>
        <w:t xml:space="preserve"> тыс. рублей</w:t>
      </w:r>
      <w:r>
        <w:rPr>
          <w:sz w:val="28"/>
          <w:szCs w:val="28"/>
        </w:rPr>
        <w:t>;</w:t>
      </w:r>
    </w:p>
    <w:p w:rsidR="00022480" w:rsidRDefault="00022480" w:rsidP="00022480">
      <w:pPr>
        <w:suppressAutoHyphens/>
        <w:ind w:firstLine="708"/>
        <w:jc w:val="both"/>
        <w:rPr>
          <w:sz w:val="28"/>
          <w:szCs w:val="28"/>
        </w:rPr>
      </w:pPr>
      <w:r>
        <w:rPr>
          <w:sz w:val="28"/>
          <w:szCs w:val="28"/>
        </w:rPr>
        <w:t>субсидии бюджетам городских округов на осуществление дорожной деятельности в отношении автомоб</w:t>
      </w:r>
      <w:r w:rsidR="003E01F7">
        <w:rPr>
          <w:sz w:val="28"/>
          <w:szCs w:val="28"/>
        </w:rPr>
        <w:t>ильных дорог общего пользования</w:t>
      </w:r>
      <w:r>
        <w:rPr>
          <w:sz w:val="28"/>
          <w:szCs w:val="28"/>
        </w:rPr>
        <w:t xml:space="preserve">,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в сумме 2858,73 тыс. рублей; </w:t>
      </w:r>
    </w:p>
    <w:p w:rsidR="00022480" w:rsidRDefault="00022480" w:rsidP="00022480">
      <w:pPr>
        <w:suppressAutoHyphens/>
        <w:ind w:firstLine="708"/>
        <w:jc w:val="both"/>
        <w:rPr>
          <w:sz w:val="28"/>
          <w:szCs w:val="28"/>
        </w:rPr>
      </w:pPr>
      <w:proofErr w:type="gramStart"/>
      <w:r>
        <w:rPr>
          <w:sz w:val="28"/>
          <w:szCs w:val="28"/>
        </w:rPr>
        <w:t>прочих</w:t>
      </w:r>
      <w:proofErr w:type="gramEnd"/>
      <w:r>
        <w:rPr>
          <w:sz w:val="28"/>
          <w:szCs w:val="28"/>
        </w:rPr>
        <w:t xml:space="preserve"> субсидий бюджетам городских округов (предоставление молодым семьям социальных выплат на приобретение (строительство) жилья)  в сумме 3400,37 тыс. рублей; </w:t>
      </w:r>
    </w:p>
    <w:p w:rsidR="00022480" w:rsidRDefault="00022480" w:rsidP="00022480">
      <w:pPr>
        <w:suppressAutoHyphens/>
        <w:ind w:firstLine="708"/>
        <w:jc w:val="both"/>
        <w:rPr>
          <w:sz w:val="28"/>
          <w:szCs w:val="28"/>
        </w:rPr>
      </w:pPr>
      <w:r w:rsidRPr="008C52C9">
        <w:rPr>
          <w:sz w:val="28"/>
          <w:szCs w:val="28"/>
        </w:rPr>
        <w:t xml:space="preserve">5) доходов от возвратов бюджетными учреждениями </w:t>
      </w:r>
      <w:r w:rsidRPr="00A1510F">
        <w:rPr>
          <w:sz w:val="28"/>
          <w:szCs w:val="28"/>
        </w:rPr>
        <w:t>управлени</w:t>
      </w:r>
      <w:r>
        <w:rPr>
          <w:sz w:val="28"/>
          <w:szCs w:val="28"/>
        </w:rPr>
        <w:t>я</w:t>
      </w:r>
      <w:r w:rsidRPr="00A1510F">
        <w:rPr>
          <w:sz w:val="28"/>
          <w:szCs w:val="28"/>
        </w:rPr>
        <w:t xml:space="preserve"> образования администрации города Невинномысска </w:t>
      </w:r>
      <w:r w:rsidRPr="008C52C9">
        <w:rPr>
          <w:sz w:val="28"/>
          <w:szCs w:val="28"/>
        </w:rPr>
        <w:t xml:space="preserve">остатков </w:t>
      </w:r>
      <w:r>
        <w:rPr>
          <w:sz w:val="28"/>
          <w:szCs w:val="28"/>
        </w:rPr>
        <w:t>субсидий, субвенций, иных межбюджетных трансфертов, прошлых лет в сумме 9123,38</w:t>
      </w:r>
      <w:r w:rsidRPr="008C52C9">
        <w:rPr>
          <w:sz w:val="28"/>
          <w:szCs w:val="28"/>
        </w:rPr>
        <w:t xml:space="preserve"> тыс. рублей, в том числе за счет средств бюджета города </w:t>
      </w:r>
      <w:r>
        <w:rPr>
          <w:sz w:val="28"/>
          <w:szCs w:val="28"/>
        </w:rPr>
        <w:t>-</w:t>
      </w:r>
      <w:r w:rsidRPr="008C52C9">
        <w:rPr>
          <w:sz w:val="28"/>
          <w:szCs w:val="28"/>
        </w:rPr>
        <w:t xml:space="preserve"> 596,83 тыс. рублей, </w:t>
      </w:r>
      <w:r>
        <w:rPr>
          <w:sz w:val="28"/>
          <w:szCs w:val="28"/>
        </w:rPr>
        <w:t>в том числе</w:t>
      </w:r>
      <w:r w:rsidRPr="008C52C9">
        <w:rPr>
          <w:sz w:val="28"/>
          <w:szCs w:val="28"/>
        </w:rPr>
        <w:t>:</w:t>
      </w:r>
    </w:p>
    <w:p w:rsidR="00022480" w:rsidRPr="00085B12" w:rsidRDefault="00022480" w:rsidP="00022480">
      <w:pPr>
        <w:suppressAutoHyphens/>
        <w:ind w:firstLine="708"/>
        <w:jc w:val="both"/>
        <w:rPr>
          <w:sz w:val="28"/>
          <w:szCs w:val="28"/>
        </w:rPr>
      </w:pPr>
      <w:r>
        <w:rPr>
          <w:sz w:val="28"/>
          <w:szCs w:val="28"/>
        </w:rPr>
        <w:t>субсидии</w:t>
      </w:r>
      <w:r w:rsidRPr="009274A2">
        <w:rPr>
          <w:sz w:val="28"/>
          <w:szCs w:val="28"/>
        </w:rPr>
        <w:t xml:space="preserve"> на организацию бесплатного горячего питания обучающимся, получающих начальное общее образование в государственных и муниципальных образовательных организациях в </w:t>
      </w:r>
      <w:r w:rsidRPr="00085B12">
        <w:rPr>
          <w:sz w:val="28"/>
          <w:szCs w:val="28"/>
        </w:rPr>
        <w:t>сумме 0,5</w:t>
      </w:r>
      <w:r>
        <w:rPr>
          <w:sz w:val="28"/>
          <w:szCs w:val="28"/>
        </w:rPr>
        <w:t>7</w:t>
      </w:r>
      <w:r w:rsidRPr="00085B12">
        <w:rPr>
          <w:sz w:val="28"/>
          <w:szCs w:val="28"/>
        </w:rPr>
        <w:t xml:space="preserve"> тыс. рублей</w:t>
      </w:r>
      <w:r>
        <w:rPr>
          <w:sz w:val="28"/>
          <w:szCs w:val="28"/>
        </w:rPr>
        <w:t>, в том числе за счет средств бюджета города - 0,03 тыс. рублей</w:t>
      </w:r>
      <w:r w:rsidRPr="00085B12">
        <w:rPr>
          <w:sz w:val="28"/>
          <w:szCs w:val="28"/>
        </w:rPr>
        <w:t>;</w:t>
      </w:r>
    </w:p>
    <w:p w:rsidR="00022480" w:rsidRPr="00085B12" w:rsidRDefault="00022480" w:rsidP="00022480">
      <w:pPr>
        <w:suppressAutoHyphens/>
        <w:ind w:firstLine="708"/>
        <w:jc w:val="both"/>
        <w:rPr>
          <w:sz w:val="28"/>
          <w:szCs w:val="28"/>
        </w:rPr>
      </w:pPr>
      <w:r w:rsidRPr="00085B12">
        <w:rPr>
          <w:sz w:val="28"/>
          <w:szCs w:val="28"/>
        </w:rPr>
        <w:t>субвенции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154,69 тыс. рублей;</w:t>
      </w:r>
    </w:p>
    <w:p w:rsidR="00022480" w:rsidRPr="00085B12" w:rsidRDefault="00022480" w:rsidP="00022480">
      <w:pPr>
        <w:suppressAutoHyphens/>
        <w:ind w:firstLine="708"/>
        <w:jc w:val="both"/>
        <w:rPr>
          <w:sz w:val="28"/>
          <w:szCs w:val="28"/>
        </w:rPr>
      </w:pPr>
      <w:r w:rsidRPr="00085B12">
        <w:rPr>
          <w:sz w:val="28"/>
          <w:szCs w:val="28"/>
        </w:rPr>
        <w:t>субвенции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323,69 тыс. рублей;</w:t>
      </w:r>
    </w:p>
    <w:p w:rsidR="00022480" w:rsidRPr="00085B12" w:rsidRDefault="00022480" w:rsidP="00022480">
      <w:pPr>
        <w:suppressAutoHyphens/>
        <w:ind w:firstLine="708"/>
        <w:jc w:val="both"/>
        <w:rPr>
          <w:sz w:val="28"/>
          <w:szCs w:val="28"/>
        </w:rPr>
      </w:pPr>
      <w:proofErr w:type="gramStart"/>
      <w:r w:rsidRPr="00085B12">
        <w:rPr>
          <w:sz w:val="28"/>
          <w:szCs w:val="28"/>
        </w:rPr>
        <w:t>иных</w:t>
      </w:r>
      <w:proofErr w:type="gramEnd"/>
      <w:r w:rsidRPr="00085B12">
        <w:rPr>
          <w:sz w:val="28"/>
          <w:szCs w:val="28"/>
        </w:rPr>
        <w:t xml:space="preserve"> межбюджетных трансфертов городским округам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в сумме  88,78 тыс. рублей;</w:t>
      </w:r>
    </w:p>
    <w:p w:rsidR="00022480" w:rsidRPr="00085B12" w:rsidRDefault="00022480" w:rsidP="00022480">
      <w:pPr>
        <w:suppressAutoHyphens/>
        <w:ind w:firstLine="708"/>
        <w:jc w:val="both"/>
        <w:rPr>
          <w:sz w:val="28"/>
          <w:szCs w:val="28"/>
        </w:rPr>
      </w:pPr>
      <w:r w:rsidRPr="00085B12">
        <w:rPr>
          <w:sz w:val="28"/>
          <w:szCs w:val="28"/>
        </w:rPr>
        <w:t>субвенции бюджетам городских округов на выполнение передаваемых полномочий субъектов Российской Федерации (обеспечение ребенка (детей) участника специальной военной операции, обучающегося (обучающихся по образовательным программам основного общего или среднего общего образования в муниципальной образовательной организации, бесплатным горячим питанием) в сумме 28,11 тыс. рублей;</w:t>
      </w:r>
    </w:p>
    <w:p w:rsidR="00022480" w:rsidRPr="00085B12" w:rsidRDefault="00022480" w:rsidP="00022480">
      <w:pPr>
        <w:suppressAutoHyphens/>
        <w:ind w:firstLine="708"/>
        <w:jc w:val="both"/>
        <w:rPr>
          <w:sz w:val="28"/>
          <w:szCs w:val="28"/>
        </w:rPr>
      </w:pPr>
      <w:r w:rsidRPr="00085B12">
        <w:rPr>
          <w:sz w:val="28"/>
          <w:szCs w:val="28"/>
        </w:rPr>
        <w:t>прочие субсидии бюджетам городских округов (обеспечение функционирования цифровых лабораторий «То</w:t>
      </w:r>
      <w:r>
        <w:rPr>
          <w:sz w:val="28"/>
          <w:szCs w:val="28"/>
        </w:rPr>
        <w:t>ч</w:t>
      </w:r>
      <w:r w:rsidRPr="00085B12">
        <w:rPr>
          <w:sz w:val="28"/>
          <w:szCs w:val="28"/>
        </w:rPr>
        <w:t xml:space="preserve">ка роста» в общеобразовательных организациях в сумме 106,23 тыс. рублей; </w:t>
      </w:r>
    </w:p>
    <w:p w:rsidR="00022480" w:rsidRDefault="00022480" w:rsidP="00022480">
      <w:pPr>
        <w:suppressAutoHyphens/>
        <w:ind w:firstLine="708"/>
        <w:jc w:val="both"/>
        <w:rPr>
          <w:sz w:val="28"/>
          <w:szCs w:val="28"/>
        </w:rPr>
      </w:pPr>
      <w:r w:rsidRPr="00085B12">
        <w:rPr>
          <w:sz w:val="28"/>
          <w:szCs w:val="28"/>
        </w:rPr>
        <w:t>прочие межбюджетные трансферты, передаваемые бюджетам городских округов (средства резервного фонда Правительства Ставропольского края)   (реализация мероприятий по временному размещению и питанию граждан Российской Федерации, иностранных граждан и лиц без гражданства, постоянно проживающих на территориях Украины, а также на территориях субъектов Российской Федерации, на которых введены максимальный и средний уровень реагирования, вынужденно покинувших жилые помещения и находящиеся в пунктах временного размещения и питания на территории Ставропольского края) в сумме 7824,51 тыс. рублей</w:t>
      </w:r>
      <w:r>
        <w:rPr>
          <w:sz w:val="28"/>
          <w:szCs w:val="28"/>
        </w:rPr>
        <w:t>;</w:t>
      </w:r>
    </w:p>
    <w:p w:rsidR="00022480" w:rsidRPr="001A6E27" w:rsidRDefault="00022480" w:rsidP="00022480">
      <w:pPr>
        <w:suppressAutoHyphens/>
        <w:ind w:firstLine="708"/>
        <w:jc w:val="both"/>
        <w:rPr>
          <w:sz w:val="28"/>
          <w:szCs w:val="28"/>
        </w:rPr>
      </w:pPr>
      <w:r w:rsidRPr="001A6E27">
        <w:rPr>
          <w:sz w:val="28"/>
          <w:szCs w:val="28"/>
        </w:rPr>
        <w:t xml:space="preserve">обеспечение деятельности муниципальных образовательных учреждений </w:t>
      </w:r>
      <w:r>
        <w:rPr>
          <w:sz w:val="28"/>
          <w:szCs w:val="28"/>
        </w:rPr>
        <w:t xml:space="preserve">за счет средств бюджета города </w:t>
      </w:r>
      <w:r w:rsidRPr="001A6E27">
        <w:rPr>
          <w:sz w:val="28"/>
          <w:szCs w:val="28"/>
        </w:rPr>
        <w:t>в сумме 8,05 тыс. рублей;</w:t>
      </w:r>
    </w:p>
    <w:p w:rsidR="00022480" w:rsidRDefault="00022480" w:rsidP="00022480">
      <w:pPr>
        <w:suppressAutoHyphens/>
        <w:ind w:firstLine="708"/>
        <w:jc w:val="both"/>
        <w:rPr>
          <w:sz w:val="28"/>
          <w:szCs w:val="28"/>
        </w:rPr>
      </w:pPr>
      <w:r>
        <w:rPr>
          <w:sz w:val="28"/>
          <w:szCs w:val="28"/>
        </w:rPr>
        <w:t>питание детей с ограниченными возможностями здоровья и детей- инвалидов за счет средств бюджета города в сумме 546,11 тыс. рублей;</w:t>
      </w:r>
    </w:p>
    <w:p w:rsidR="00022480" w:rsidRDefault="00022480" w:rsidP="00022480">
      <w:pPr>
        <w:suppressAutoHyphens/>
        <w:ind w:firstLine="708"/>
        <w:jc w:val="both"/>
        <w:rPr>
          <w:sz w:val="28"/>
          <w:szCs w:val="28"/>
        </w:rPr>
      </w:pPr>
      <w:r>
        <w:rPr>
          <w:sz w:val="28"/>
          <w:szCs w:val="28"/>
        </w:rPr>
        <w:t xml:space="preserve">на профилактику детского </w:t>
      </w:r>
      <w:proofErr w:type="spellStart"/>
      <w:r>
        <w:rPr>
          <w:sz w:val="28"/>
          <w:szCs w:val="28"/>
        </w:rPr>
        <w:t>дорожно</w:t>
      </w:r>
      <w:proofErr w:type="spellEnd"/>
      <w:r>
        <w:rPr>
          <w:sz w:val="28"/>
          <w:szCs w:val="28"/>
        </w:rPr>
        <w:t xml:space="preserve"> - транспортного травматизма за счет средств бюджета города в сумме 40,73 тыс. рублей;</w:t>
      </w:r>
    </w:p>
    <w:p w:rsidR="00022480" w:rsidRDefault="00022480" w:rsidP="00022480">
      <w:pPr>
        <w:suppressAutoHyphens/>
        <w:ind w:firstLine="708"/>
        <w:jc w:val="both"/>
        <w:rPr>
          <w:sz w:val="28"/>
          <w:szCs w:val="28"/>
        </w:rPr>
      </w:pPr>
      <w:r>
        <w:rPr>
          <w:sz w:val="28"/>
          <w:szCs w:val="28"/>
        </w:rPr>
        <w:t>на трудовую занятость детей во внеурочное время за счет средств бюджета города в сумме 1,91 тыс. рублей;</w:t>
      </w:r>
    </w:p>
    <w:p w:rsidR="00022480" w:rsidRDefault="00022480" w:rsidP="00022480">
      <w:pPr>
        <w:suppressAutoHyphens/>
        <w:ind w:firstLine="708"/>
        <w:jc w:val="both"/>
        <w:rPr>
          <w:sz w:val="28"/>
          <w:szCs w:val="28"/>
        </w:rPr>
      </w:pPr>
      <w:r>
        <w:rPr>
          <w:sz w:val="28"/>
          <w:szCs w:val="28"/>
        </w:rPr>
        <w:t>6) фактического поступления прочих безвозмездных поступлений на компенсационное озеленение в сумме 315,00 тыс. рублей</w:t>
      </w:r>
      <w:r w:rsidR="003E01F7">
        <w:rPr>
          <w:sz w:val="28"/>
          <w:szCs w:val="28"/>
        </w:rPr>
        <w:t>.</w:t>
      </w:r>
      <w:r>
        <w:rPr>
          <w:sz w:val="28"/>
          <w:szCs w:val="28"/>
        </w:rPr>
        <w:t xml:space="preserve">   </w:t>
      </w:r>
    </w:p>
    <w:p w:rsidR="00022480" w:rsidRPr="00A1510F" w:rsidRDefault="00022480" w:rsidP="00022480">
      <w:pPr>
        <w:suppressAutoHyphens/>
        <w:ind w:firstLine="708"/>
        <w:jc w:val="both"/>
        <w:rPr>
          <w:sz w:val="28"/>
          <w:szCs w:val="28"/>
        </w:rPr>
      </w:pPr>
    </w:p>
    <w:p w:rsidR="00022480" w:rsidRPr="009D3D43" w:rsidRDefault="00022480" w:rsidP="007567CE">
      <w:pPr>
        <w:suppressAutoHyphens/>
        <w:ind w:firstLine="709"/>
        <w:jc w:val="both"/>
        <w:outlineLvl w:val="0"/>
        <w:rPr>
          <w:sz w:val="28"/>
          <w:szCs w:val="28"/>
          <w:highlight w:val="yellow"/>
        </w:rPr>
      </w:pPr>
    </w:p>
    <w:p w:rsidR="00102481" w:rsidRPr="009D3D43" w:rsidRDefault="00102481" w:rsidP="004F762D">
      <w:pPr>
        <w:suppressAutoHyphens/>
        <w:ind w:firstLine="708"/>
        <w:jc w:val="both"/>
        <w:rPr>
          <w:sz w:val="28"/>
          <w:szCs w:val="28"/>
          <w:highlight w:val="yellow"/>
        </w:rPr>
      </w:pPr>
    </w:p>
    <w:p w:rsidR="00853F36" w:rsidRPr="009D3D43" w:rsidRDefault="00853F36" w:rsidP="004F762D">
      <w:pPr>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4F762D" w:rsidRPr="009D3D43" w:rsidRDefault="004F762D" w:rsidP="007567CE">
      <w:pPr>
        <w:tabs>
          <w:tab w:val="left" w:pos="709"/>
          <w:tab w:val="left" w:pos="851"/>
        </w:tabs>
        <w:suppressAutoHyphens/>
        <w:ind w:firstLine="708"/>
        <w:jc w:val="both"/>
        <w:rPr>
          <w:sz w:val="28"/>
          <w:szCs w:val="28"/>
          <w:highlight w:val="yellow"/>
        </w:rPr>
      </w:pPr>
    </w:p>
    <w:p w:rsidR="007567CE" w:rsidRPr="009D3D43" w:rsidRDefault="007567CE" w:rsidP="007567CE">
      <w:pPr>
        <w:suppressAutoHyphens/>
        <w:ind w:firstLine="708"/>
        <w:jc w:val="both"/>
        <w:rPr>
          <w:sz w:val="28"/>
          <w:szCs w:val="28"/>
          <w:highlight w:val="yellow"/>
        </w:rPr>
      </w:pPr>
    </w:p>
    <w:p w:rsidR="007567CE" w:rsidRPr="009D3D43" w:rsidRDefault="007567CE" w:rsidP="007567CE">
      <w:pPr>
        <w:suppressAutoHyphens/>
        <w:ind w:firstLine="708"/>
        <w:jc w:val="both"/>
        <w:rPr>
          <w:sz w:val="28"/>
          <w:szCs w:val="28"/>
          <w:highlight w:val="yellow"/>
        </w:rPr>
      </w:pPr>
    </w:p>
    <w:p w:rsidR="007567CE" w:rsidRPr="009D3D43" w:rsidRDefault="007567CE" w:rsidP="007567CE">
      <w:pPr>
        <w:suppressAutoHyphens/>
        <w:ind w:firstLine="708"/>
        <w:jc w:val="both"/>
        <w:rPr>
          <w:sz w:val="28"/>
          <w:szCs w:val="28"/>
          <w:highlight w:val="yellow"/>
        </w:rPr>
        <w:sectPr w:rsidR="007567CE" w:rsidRPr="009D3D43" w:rsidSect="00CE318B">
          <w:headerReference w:type="even" r:id="rId8"/>
          <w:headerReference w:type="default" r:id="rId9"/>
          <w:footerReference w:type="even" r:id="rId10"/>
          <w:footerReference w:type="default" r:id="rId11"/>
          <w:headerReference w:type="first" r:id="rId12"/>
          <w:pgSz w:w="11907" w:h="16840" w:code="9"/>
          <w:pgMar w:top="1418" w:right="567" w:bottom="1134" w:left="1985" w:header="720" w:footer="720" w:gutter="0"/>
          <w:cols w:space="720"/>
          <w:titlePg/>
          <w:docGrid w:linePitch="360"/>
        </w:sectPr>
      </w:pPr>
    </w:p>
    <w:tbl>
      <w:tblPr>
        <w:tblW w:w="1570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1"/>
        <w:gridCol w:w="1843"/>
        <w:gridCol w:w="10686"/>
        <w:gridCol w:w="1788"/>
      </w:tblGrid>
      <w:tr w:rsidR="007567CE" w:rsidRPr="009D3D43" w:rsidTr="00F4424D">
        <w:trPr>
          <w:trHeight w:val="645"/>
        </w:trPr>
        <w:tc>
          <w:tcPr>
            <w:tcW w:w="15708" w:type="dxa"/>
            <w:gridSpan w:val="4"/>
            <w:tcBorders>
              <w:top w:val="nil"/>
              <w:left w:val="nil"/>
              <w:bottom w:val="nil"/>
              <w:right w:val="nil"/>
            </w:tcBorders>
            <w:shd w:val="clear" w:color="auto" w:fill="auto"/>
          </w:tcPr>
          <w:p w:rsidR="007567CE" w:rsidRPr="00105CA9" w:rsidRDefault="007567CE" w:rsidP="00CE318B">
            <w:pPr>
              <w:suppressAutoHyphens/>
              <w:jc w:val="center"/>
              <w:rPr>
                <w:sz w:val="28"/>
                <w:szCs w:val="28"/>
              </w:rPr>
            </w:pPr>
            <w:r w:rsidRPr="00105CA9">
              <w:rPr>
                <w:sz w:val="28"/>
                <w:szCs w:val="28"/>
              </w:rPr>
              <w:t>В ведомственную структуру расходов бюджета города внесены следующие изменения:</w:t>
            </w:r>
          </w:p>
          <w:p w:rsidR="007567CE" w:rsidRPr="00105CA9" w:rsidRDefault="007567CE" w:rsidP="00CE318B">
            <w:pPr>
              <w:suppressAutoHyphens/>
              <w:ind w:right="-396"/>
              <w:rPr>
                <w:sz w:val="28"/>
                <w:szCs w:val="28"/>
              </w:rPr>
            </w:pPr>
          </w:p>
        </w:tc>
      </w:tr>
      <w:tr w:rsidR="007567CE" w:rsidRPr="009D3D43" w:rsidTr="00F4424D">
        <w:trPr>
          <w:trHeight w:val="1053"/>
        </w:trPr>
        <w:tc>
          <w:tcPr>
            <w:tcW w:w="1391" w:type="dxa"/>
            <w:shd w:val="clear" w:color="auto" w:fill="auto"/>
          </w:tcPr>
          <w:p w:rsidR="007567CE" w:rsidRPr="00105CA9" w:rsidRDefault="007567CE" w:rsidP="00CE318B">
            <w:pPr>
              <w:suppressAutoHyphens/>
              <w:ind w:right="-108"/>
              <w:jc w:val="center"/>
            </w:pPr>
            <w:r w:rsidRPr="00105CA9">
              <w:t>Раздел, подраздел</w:t>
            </w:r>
          </w:p>
        </w:tc>
        <w:tc>
          <w:tcPr>
            <w:tcW w:w="1843" w:type="dxa"/>
            <w:shd w:val="clear" w:color="auto" w:fill="auto"/>
          </w:tcPr>
          <w:p w:rsidR="007567CE" w:rsidRPr="00105CA9" w:rsidRDefault="007567CE" w:rsidP="00CE318B">
            <w:pPr>
              <w:suppressAutoHyphens/>
              <w:ind w:right="-5"/>
              <w:jc w:val="center"/>
            </w:pPr>
            <w:r w:rsidRPr="00105CA9">
              <w:t>Предусмотрено бюджетом,</w:t>
            </w:r>
          </w:p>
          <w:p w:rsidR="007567CE" w:rsidRPr="00105CA9" w:rsidRDefault="007567CE" w:rsidP="00CE318B">
            <w:pPr>
              <w:suppressAutoHyphens/>
              <w:ind w:right="-5"/>
              <w:jc w:val="center"/>
            </w:pPr>
            <w:r w:rsidRPr="00105CA9">
              <w:t>(тыс. рублей)</w:t>
            </w:r>
          </w:p>
        </w:tc>
        <w:tc>
          <w:tcPr>
            <w:tcW w:w="10686" w:type="dxa"/>
            <w:shd w:val="clear" w:color="auto" w:fill="auto"/>
          </w:tcPr>
          <w:p w:rsidR="007567CE" w:rsidRPr="00105CA9" w:rsidRDefault="007567CE" w:rsidP="00CE318B">
            <w:pPr>
              <w:suppressAutoHyphens/>
              <w:ind w:right="72"/>
              <w:jc w:val="center"/>
            </w:pPr>
            <w:r w:rsidRPr="00105CA9">
              <w:t>Предлагаемые изменения по ГРБС</w:t>
            </w:r>
          </w:p>
        </w:tc>
        <w:tc>
          <w:tcPr>
            <w:tcW w:w="1788" w:type="dxa"/>
            <w:shd w:val="clear" w:color="auto" w:fill="auto"/>
          </w:tcPr>
          <w:p w:rsidR="007567CE" w:rsidRPr="00105CA9" w:rsidRDefault="007567CE" w:rsidP="00CE318B">
            <w:pPr>
              <w:suppressAutoHyphens/>
              <w:ind w:left="-108" w:right="-108"/>
              <w:jc w:val="center"/>
            </w:pPr>
            <w:r w:rsidRPr="00105CA9">
              <w:t>Уточненные плановые назначения</w:t>
            </w:r>
          </w:p>
          <w:p w:rsidR="007567CE" w:rsidRPr="00105CA9" w:rsidRDefault="007567CE" w:rsidP="00CE318B">
            <w:pPr>
              <w:suppressAutoHyphens/>
              <w:ind w:left="-108" w:right="34"/>
              <w:jc w:val="center"/>
            </w:pPr>
            <w:r w:rsidRPr="00105CA9">
              <w:t>(тыс. рублей)</w:t>
            </w:r>
          </w:p>
        </w:tc>
      </w:tr>
      <w:tr w:rsidR="005D5A90" w:rsidRPr="009D3D43" w:rsidTr="00F4424D">
        <w:trPr>
          <w:trHeight w:val="358"/>
        </w:trPr>
        <w:tc>
          <w:tcPr>
            <w:tcW w:w="1391" w:type="dxa"/>
            <w:shd w:val="clear" w:color="auto" w:fill="auto"/>
          </w:tcPr>
          <w:p w:rsidR="005D5A90" w:rsidRPr="0003486D" w:rsidRDefault="005D5A90" w:rsidP="005D5A90">
            <w:pPr>
              <w:suppressAutoHyphens/>
              <w:ind w:right="-5"/>
              <w:jc w:val="center"/>
              <w:rPr>
                <w:b/>
                <w:highlight w:val="yellow"/>
              </w:rPr>
            </w:pPr>
          </w:p>
        </w:tc>
        <w:tc>
          <w:tcPr>
            <w:tcW w:w="1843" w:type="dxa"/>
            <w:shd w:val="clear" w:color="auto" w:fill="auto"/>
          </w:tcPr>
          <w:p w:rsidR="005D5A90" w:rsidRPr="0003486D" w:rsidRDefault="005D5A90" w:rsidP="005D5A90">
            <w:pPr>
              <w:suppressAutoHyphens/>
              <w:jc w:val="center"/>
              <w:rPr>
                <w:highlight w:val="yellow"/>
              </w:rPr>
            </w:pPr>
            <w:r w:rsidRPr="0003486D">
              <w:t>10380,63</w:t>
            </w:r>
          </w:p>
        </w:tc>
        <w:tc>
          <w:tcPr>
            <w:tcW w:w="10686" w:type="dxa"/>
            <w:shd w:val="clear" w:color="auto" w:fill="auto"/>
          </w:tcPr>
          <w:p w:rsidR="005D5A90" w:rsidRPr="0003486D" w:rsidRDefault="005D5A90" w:rsidP="005D5A90">
            <w:pPr>
              <w:suppressAutoHyphens/>
              <w:jc w:val="center"/>
              <w:rPr>
                <w:highlight w:val="yellow"/>
              </w:rPr>
            </w:pPr>
            <w:r w:rsidRPr="0003486D">
              <w:t>600 - Дума города</w:t>
            </w:r>
          </w:p>
        </w:tc>
        <w:tc>
          <w:tcPr>
            <w:tcW w:w="1788" w:type="dxa"/>
            <w:shd w:val="clear" w:color="auto" w:fill="auto"/>
          </w:tcPr>
          <w:p w:rsidR="005D5A90" w:rsidRPr="0003486D" w:rsidRDefault="005D5A90" w:rsidP="005D5A90">
            <w:pPr>
              <w:suppressAutoHyphens/>
              <w:ind w:right="-5"/>
              <w:jc w:val="center"/>
              <w:rPr>
                <w:highlight w:val="yellow"/>
              </w:rPr>
            </w:pPr>
            <w:r w:rsidRPr="0003486D">
              <w:t>10537,96</w:t>
            </w:r>
          </w:p>
        </w:tc>
      </w:tr>
      <w:tr w:rsidR="005D5A90" w:rsidRPr="009D3D43" w:rsidTr="00F4424D">
        <w:trPr>
          <w:trHeight w:val="358"/>
        </w:trPr>
        <w:tc>
          <w:tcPr>
            <w:tcW w:w="1391" w:type="dxa"/>
            <w:shd w:val="clear" w:color="auto" w:fill="auto"/>
          </w:tcPr>
          <w:p w:rsidR="005D5A90" w:rsidRPr="0003486D" w:rsidRDefault="005D5A90" w:rsidP="005D5A90">
            <w:pPr>
              <w:suppressAutoHyphens/>
              <w:ind w:right="-5"/>
              <w:jc w:val="center"/>
            </w:pPr>
            <w:r w:rsidRPr="0003486D">
              <w:t>0103</w:t>
            </w:r>
          </w:p>
        </w:tc>
        <w:tc>
          <w:tcPr>
            <w:tcW w:w="1843" w:type="dxa"/>
            <w:shd w:val="clear" w:color="auto" w:fill="auto"/>
          </w:tcPr>
          <w:p w:rsidR="005D5A90" w:rsidRPr="0003486D" w:rsidRDefault="005D5A90" w:rsidP="005D5A90">
            <w:pPr>
              <w:suppressAutoHyphens/>
              <w:jc w:val="center"/>
            </w:pPr>
            <w:r w:rsidRPr="0003486D">
              <w:t>10172,28</w:t>
            </w:r>
          </w:p>
        </w:tc>
        <w:tc>
          <w:tcPr>
            <w:tcW w:w="10686" w:type="dxa"/>
            <w:shd w:val="clear" w:color="auto" w:fill="auto"/>
          </w:tcPr>
          <w:p w:rsidR="005D5A90" w:rsidRPr="009355F8" w:rsidRDefault="005D5A90" w:rsidP="005D5A90">
            <w:pPr>
              <w:suppressAutoHyphens/>
              <w:jc w:val="both"/>
            </w:pPr>
            <w:r w:rsidRPr="009355F8">
              <w:t>На основании предложения главного распорядителя средств бюджета города увеличить бюджетные ассигнования за счет средств бюджета города в сумме 157,33 тыс. рублей, в том числе на:</w:t>
            </w:r>
          </w:p>
          <w:p w:rsidR="005D5A90" w:rsidRPr="009355F8" w:rsidRDefault="005D5A90" w:rsidP="005D5A90">
            <w:pPr>
              <w:suppressAutoHyphens/>
              <w:jc w:val="both"/>
            </w:pPr>
            <w:r w:rsidRPr="009355F8">
              <w:t xml:space="preserve">     приобретение и установку сервисного комплекта для МФУ в сумме </w:t>
            </w:r>
            <w:r>
              <w:t>143,48</w:t>
            </w:r>
            <w:r w:rsidRPr="009355F8">
              <w:t xml:space="preserve"> тыс. рублей;</w:t>
            </w:r>
          </w:p>
          <w:p w:rsidR="005D5A90" w:rsidRPr="009355F8" w:rsidRDefault="005D5A90" w:rsidP="005D5A90">
            <w:pPr>
              <w:suppressAutoHyphens/>
              <w:jc w:val="both"/>
            </w:pPr>
            <w:r w:rsidRPr="009355F8">
              <w:t xml:space="preserve">     приобретение телефонного аппарата в сумме 6,85 тыс. рублей;</w:t>
            </w:r>
          </w:p>
          <w:p w:rsidR="005D5A90" w:rsidRPr="0003486D" w:rsidRDefault="005D5A90" w:rsidP="005D5A90">
            <w:pPr>
              <w:suppressAutoHyphens/>
              <w:jc w:val="both"/>
              <w:rPr>
                <w:highlight w:val="yellow"/>
              </w:rPr>
            </w:pPr>
            <w:r w:rsidRPr="009355F8">
              <w:t xml:space="preserve">     сервисное обслуживание сплит-систем</w:t>
            </w:r>
            <w:r>
              <w:t xml:space="preserve"> в сумме 7</w:t>
            </w:r>
            <w:r w:rsidRPr="009355F8">
              <w:t>,00 тыс. рублей.</w:t>
            </w:r>
          </w:p>
        </w:tc>
        <w:tc>
          <w:tcPr>
            <w:tcW w:w="1788" w:type="dxa"/>
            <w:shd w:val="clear" w:color="auto" w:fill="auto"/>
          </w:tcPr>
          <w:p w:rsidR="005D5A90" w:rsidRPr="0003486D" w:rsidRDefault="005D5A90" w:rsidP="005D5A90">
            <w:pPr>
              <w:suppressAutoHyphens/>
              <w:ind w:right="-5"/>
              <w:jc w:val="center"/>
              <w:rPr>
                <w:highlight w:val="yellow"/>
              </w:rPr>
            </w:pPr>
            <w:r w:rsidRPr="0003486D">
              <w:t>10329,61</w:t>
            </w:r>
          </w:p>
        </w:tc>
      </w:tr>
      <w:tr w:rsidR="00DB5853" w:rsidRPr="009D3D43" w:rsidTr="00F4424D">
        <w:trPr>
          <w:trHeight w:val="250"/>
        </w:trPr>
        <w:tc>
          <w:tcPr>
            <w:tcW w:w="1391" w:type="dxa"/>
            <w:shd w:val="clear" w:color="auto" w:fill="auto"/>
          </w:tcPr>
          <w:p w:rsidR="00DB5853" w:rsidRPr="009D3D43" w:rsidRDefault="00DB5853" w:rsidP="00DB5853">
            <w:pPr>
              <w:suppressAutoHyphens/>
              <w:ind w:right="-5"/>
              <w:jc w:val="center"/>
              <w:rPr>
                <w:b/>
                <w:highlight w:val="yellow"/>
              </w:rPr>
            </w:pPr>
          </w:p>
        </w:tc>
        <w:tc>
          <w:tcPr>
            <w:tcW w:w="1843" w:type="dxa"/>
            <w:shd w:val="clear" w:color="auto" w:fill="auto"/>
          </w:tcPr>
          <w:p w:rsidR="00DB5853" w:rsidRPr="009D3D43" w:rsidRDefault="00852F4E" w:rsidP="00DB5853">
            <w:pPr>
              <w:suppressAutoHyphens/>
              <w:jc w:val="center"/>
              <w:rPr>
                <w:highlight w:val="yellow"/>
              </w:rPr>
            </w:pPr>
            <w:r w:rsidRPr="00852F4E">
              <w:rPr>
                <w:color w:val="000000"/>
              </w:rPr>
              <w:t>205631,78</w:t>
            </w:r>
          </w:p>
        </w:tc>
        <w:tc>
          <w:tcPr>
            <w:tcW w:w="10686" w:type="dxa"/>
            <w:shd w:val="clear" w:color="auto" w:fill="auto"/>
          </w:tcPr>
          <w:p w:rsidR="00DB5853" w:rsidRPr="009D3D43" w:rsidRDefault="00260DCD" w:rsidP="00DB5853">
            <w:pPr>
              <w:suppressAutoHyphens/>
              <w:jc w:val="center"/>
              <w:rPr>
                <w:highlight w:val="yellow"/>
              </w:rPr>
            </w:pPr>
            <w:r w:rsidRPr="00852F4E">
              <w:t>601 -</w:t>
            </w:r>
            <w:r w:rsidR="00DB5853" w:rsidRPr="00852F4E">
              <w:t xml:space="preserve"> Администрация города</w:t>
            </w:r>
          </w:p>
        </w:tc>
        <w:tc>
          <w:tcPr>
            <w:tcW w:w="1788" w:type="dxa"/>
            <w:shd w:val="clear" w:color="auto" w:fill="auto"/>
          </w:tcPr>
          <w:p w:rsidR="00DB5853" w:rsidRPr="009D3D43" w:rsidRDefault="00B462D8" w:rsidP="00DB5853">
            <w:pPr>
              <w:suppressAutoHyphens/>
              <w:ind w:right="-5"/>
              <w:jc w:val="center"/>
              <w:rPr>
                <w:highlight w:val="yellow"/>
              </w:rPr>
            </w:pPr>
            <w:r w:rsidRPr="00B462D8">
              <w:t>587</w:t>
            </w:r>
            <w:r w:rsidR="00852F4E" w:rsidRPr="00B462D8">
              <w:t>706,30</w:t>
            </w:r>
          </w:p>
        </w:tc>
      </w:tr>
      <w:tr w:rsidR="00ED6186" w:rsidRPr="009D3D43" w:rsidTr="00F4424D">
        <w:trPr>
          <w:trHeight w:val="1709"/>
        </w:trPr>
        <w:tc>
          <w:tcPr>
            <w:tcW w:w="1391" w:type="dxa"/>
            <w:shd w:val="clear" w:color="auto" w:fill="auto"/>
          </w:tcPr>
          <w:p w:rsidR="00ED6186" w:rsidRPr="009D3D43" w:rsidRDefault="00ED6186" w:rsidP="00ED6186">
            <w:pPr>
              <w:suppressAutoHyphens/>
              <w:ind w:right="-5"/>
              <w:jc w:val="center"/>
              <w:rPr>
                <w:highlight w:val="yellow"/>
              </w:rPr>
            </w:pPr>
            <w:r w:rsidRPr="00A671AB">
              <w:t>0104</w:t>
            </w:r>
          </w:p>
        </w:tc>
        <w:tc>
          <w:tcPr>
            <w:tcW w:w="1843" w:type="dxa"/>
            <w:shd w:val="clear" w:color="auto" w:fill="auto"/>
          </w:tcPr>
          <w:p w:rsidR="00ED6186" w:rsidRPr="009D3D43" w:rsidRDefault="00ED6186" w:rsidP="00ED6186">
            <w:pPr>
              <w:suppressAutoHyphens/>
              <w:ind w:right="-5"/>
              <w:jc w:val="center"/>
              <w:rPr>
                <w:highlight w:val="yellow"/>
              </w:rPr>
            </w:pPr>
            <w:r w:rsidRPr="00165D74">
              <w:t>72105,82</w:t>
            </w:r>
          </w:p>
        </w:tc>
        <w:tc>
          <w:tcPr>
            <w:tcW w:w="10686" w:type="dxa"/>
            <w:shd w:val="clear" w:color="auto" w:fill="auto"/>
          </w:tcPr>
          <w:p w:rsidR="00ED6186" w:rsidRPr="00B23B80" w:rsidRDefault="00ED6186" w:rsidP="00ED6186">
            <w:pPr>
              <w:suppressAutoHyphens/>
              <w:jc w:val="both"/>
            </w:pPr>
            <w:r w:rsidRPr="00B23B80">
              <w:t>На основании предложения главного распорядителя средств бюджета города увеличить бюджетные ассигнования за счет средств бюджета города в сумме 622,23 тыс. рублей, в том числе:</w:t>
            </w:r>
          </w:p>
          <w:p w:rsidR="00ED6186" w:rsidRPr="00B23B80" w:rsidRDefault="00ED6186" w:rsidP="00ED6186">
            <w:pPr>
              <w:suppressAutoHyphens/>
              <w:jc w:val="both"/>
            </w:pPr>
            <w:r w:rsidRPr="00B23B80">
              <w:t xml:space="preserve">     </w:t>
            </w:r>
            <w:proofErr w:type="gramStart"/>
            <w:r w:rsidRPr="00B23B80">
              <w:t>на</w:t>
            </w:r>
            <w:proofErr w:type="gramEnd"/>
            <w:r w:rsidRPr="00B23B80">
              <w:t xml:space="preserve"> фонд оплаты труда, в связи с внесением изменений в штатное расписание, </w:t>
            </w:r>
            <w:r w:rsidR="006F1616">
              <w:t xml:space="preserve">                                                           </w:t>
            </w:r>
            <w:r w:rsidRPr="00B23B80">
              <w:t>в сумме 586,33 тыс. рублей;</w:t>
            </w:r>
          </w:p>
          <w:p w:rsidR="00ED6186" w:rsidRPr="00165D74" w:rsidRDefault="00ED6186" w:rsidP="00ED6186">
            <w:pPr>
              <w:suppressAutoHyphens/>
              <w:jc w:val="both"/>
              <w:rPr>
                <w:highlight w:val="yellow"/>
              </w:rPr>
            </w:pPr>
            <w:r w:rsidRPr="00B23B80">
              <w:t xml:space="preserve">     </w:t>
            </w:r>
            <w:proofErr w:type="gramStart"/>
            <w:r w:rsidRPr="00B23B80">
              <w:t>на</w:t>
            </w:r>
            <w:proofErr w:type="gramEnd"/>
            <w:r w:rsidRPr="00B23B80">
              <w:t xml:space="preserve"> погашение кредиторской задолженности, сложившейся по состоянию на 01.01.2025 года, </w:t>
            </w:r>
            <w:r w:rsidR="006F1616">
              <w:t xml:space="preserve">                            </w:t>
            </w:r>
            <w:r w:rsidRPr="00B23B80">
              <w:t>в сумме 35,90 тыс. рублей, в том числе на оплату услуг связи в сумме 6,50 тыс. рублей и на оплату электроэнергии в сумме 29,40 тыс. рублей.</w:t>
            </w:r>
          </w:p>
        </w:tc>
        <w:tc>
          <w:tcPr>
            <w:tcW w:w="1788" w:type="dxa"/>
            <w:shd w:val="clear" w:color="auto" w:fill="auto"/>
          </w:tcPr>
          <w:p w:rsidR="00ED6186" w:rsidRPr="009D3D43" w:rsidRDefault="00ED6186" w:rsidP="00ED6186">
            <w:pPr>
              <w:suppressAutoHyphens/>
              <w:ind w:right="-5"/>
              <w:jc w:val="center"/>
              <w:rPr>
                <w:highlight w:val="yellow"/>
              </w:rPr>
            </w:pPr>
            <w:r w:rsidRPr="00B23B80">
              <w:t>72728,05</w:t>
            </w:r>
          </w:p>
        </w:tc>
      </w:tr>
      <w:tr w:rsidR="00ED6186" w:rsidRPr="009D3D43" w:rsidTr="00F4424D">
        <w:trPr>
          <w:trHeight w:val="466"/>
        </w:trPr>
        <w:tc>
          <w:tcPr>
            <w:tcW w:w="1391" w:type="dxa"/>
            <w:shd w:val="clear" w:color="auto" w:fill="auto"/>
          </w:tcPr>
          <w:p w:rsidR="00ED6186" w:rsidRPr="0083721F" w:rsidRDefault="00ED6186" w:rsidP="00ED6186">
            <w:pPr>
              <w:suppressAutoHyphens/>
              <w:ind w:right="-5"/>
              <w:jc w:val="center"/>
            </w:pPr>
            <w:r w:rsidRPr="0083721F">
              <w:t>0111</w:t>
            </w:r>
          </w:p>
        </w:tc>
        <w:tc>
          <w:tcPr>
            <w:tcW w:w="1843" w:type="dxa"/>
            <w:shd w:val="clear" w:color="auto" w:fill="auto"/>
          </w:tcPr>
          <w:p w:rsidR="00ED6186" w:rsidRPr="0083721F" w:rsidRDefault="00D26962" w:rsidP="00ED6186">
            <w:pPr>
              <w:suppressAutoHyphens/>
              <w:jc w:val="center"/>
            </w:pPr>
            <w:r>
              <w:t>41545,00</w:t>
            </w:r>
          </w:p>
        </w:tc>
        <w:tc>
          <w:tcPr>
            <w:tcW w:w="10686" w:type="dxa"/>
            <w:shd w:val="clear" w:color="auto" w:fill="auto"/>
          </w:tcPr>
          <w:p w:rsidR="00ED6186" w:rsidRPr="009D3D43" w:rsidRDefault="00ED6186" w:rsidP="00ED6186">
            <w:pPr>
              <w:suppressAutoHyphens/>
              <w:jc w:val="both"/>
              <w:rPr>
                <w:color w:val="000000"/>
                <w:highlight w:val="yellow"/>
              </w:rPr>
            </w:pPr>
            <w:r w:rsidRPr="00165D74">
              <w:t xml:space="preserve">Увеличить бюджетные ассигнования резервного фонда администрации города                                           </w:t>
            </w:r>
            <w:r w:rsidR="00AF7458">
              <w:t xml:space="preserve">                     в сумме 371</w:t>
            </w:r>
            <w:r w:rsidRPr="00165D74">
              <w:t>955,00 тыс. рублей.</w:t>
            </w:r>
          </w:p>
        </w:tc>
        <w:tc>
          <w:tcPr>
            <w:tcW w:w="1788" w:type="dxa"/>
            <w:shd w:val="clear" w:color="auto" w:fill="auto"/>
          </w:tcPr>
          <w:p w:rsidR="00ED6186" w:rsidRPr="009D3D43" w:rsidRDefault="00D26962" w:rsidP="00ED6186">
            <w:pPr>
              <w:suppressAutoHyphens/>
              <w:ind w:right="-5"/>
              <w:jc w:val="center"/>
              <w:rPr>
                <w:highlight w:val="yellow"/>
              </w:rPr>
            </w:pPr>
            <w:r>
              <w:t>413500</w:t>
            </w:r>
            <w:r w:rsidR="00AF7458">
              <w:t>,00</w:t>
            </w:r>
          </w:p>
        </w:tc>
      </w:tr>
      <w:tr w:rsidR="00ED6186" w:rsidRPr="009D3D43" w:rsidTr="00F4424D">
        <w:trPr>
          <w:trHeight w:val="274"/>
        </w:trPr>
        <w:tc>
          <w:tcPr>
            <w:tcW w:w="1391" w:type="dxa"/>
            <w:shd w:val="clear" w:color="auto" w:fill="auto"/>
          </w:tcPr>
          <w:p w:rsidR="00ED6186" w:rsidRPr="002E681F" w:rsidRDefault="00ED6186" w:rsidP="00ED6186">
            <w:pPr>
              <w:suppressAutoHyphens/>
              <w:ind w:right="-5"/>
              <w:jc w:val="center"/>
            </w:pPr>
            <w:r w:rsidRPr="002E681F">
              <w:t>0113</w:t>
            </w:r>
          </w:p>
        </w:tc>
        <w:tc>
          <w:tcPr>
            <w:tcW w:w="1843" w:type="dxa"/>
            <w:shd w:val="clear" w:color="auto" w:fill="auto"/>
          </w:tcPr>
          <w:p w:rsidR="00ED6186" w:rsidRPr="002E681F" w:rsidRDefault="002E681F" w:rsidP="00ED6186">
            <w:pPr>
              <w:suppressAutoHyphens/>
              <w:jc w:val="center"/>
            </w:pPr>
            <w:r w:rsidRPr="002E681F">
              <w:t>42580,34</w:t>
            </w:r>
          </w:p>
        </w:tc>
        <w:tc>
          <w:tcPr>
            <w:tcW w:w="10686" w:type="dxa"/>
            <w:shd w:val="clear" w:color="auto" w:fill="auto"/>
          </w:tcPr>
          <w:p w:rsidR="002E681F" w:rsidRPr="00EE2721" w:rsidRDefault="002E681F" w:rsidP="002E681F">
            <w:pPr>
              <w:suppressAutoHyphens/>
              <w:jc w:val="both"/>
            </w:pPr>
            <w:r>
              <w:t>1</w:t>
            </w:r>
            <w:r w:rsidRPr="00EE2721">
              <w:t>. На основании предложения главного распорядителя средств бюджета города увеличить бюджетные ассигнования за счет средств бюджета города на расходы на публикацию нормативно-правовых актов и иной официальной информации в средствах массовой информации в сумме 596,50 тыс. рублей.</w:t>
            </w:r>
          </w:p>
          <w:p w:rsidR="002E681F" w:rsidRDefault="002E681F" w:rsidP="002E681F">
            <w:pPr>
              <w:suppressAutoHyphens/>
              <w:jc w:val="both"/>
            </w:pPr>
            <w:r w:rsidRPr="002E681F">
              <w:t xml:space="preserve">2. </w:t>
            </w:r>
            <w:r w:rsidRPr="00EE2721">
              <w:t>На основании предложения главного распорядителя средств бюджета города, в рамках</w:t>
            </w:r>
            <w:r>
              <w:t xml:space="preserve"> реализации</w:t>
            </w:r>
            <w:r w:rsidRPr="00EE2721">
              <w:t xml:space="preserve"> муниципальной программы «Межнациональные отношения, поддержка казачества, профилактика терроризма, экстремизма, правонарушений и наркомании в городе Невинномысске», за счет средств бюджета города увеличить бюджетные </w:t>
            </w:r>
            <w:r w:rsidRPr="00C82CCD">
              <w:t xml:space="preserve">ассигнования на </w:t>
            </w:r>
            <w:r w:rsidR="00C82CCD" w:rsidRPr="00C82CCD">
              <w:t xml:space="preserve">предоставление субсидии Невинномысскому городскому казачьему обществу Ставропольского окружного казачьего общества Терского войскового казачьего общества на </w:t>
            </w:r>
            <w:r w:rsidRPr="00C82CCD">
              <w:t>организацию и проведение фестивалей, конкурсов, праздничных выступлений творческих коллективов и военно-патриотических сборов в сумме 711,35 тыс. рублей, в т</w:t>
            </w:r>
            <w:r w:rsidR="00751764" w:rsidRPr="00C82CCD">
              <w:t>ом числе:</w:t>
            </w:r>
          </w:p>
          <w:p w:rsidR="002E681F" w:rsidRDefault="002E681F" w:rsidP="002E681F">
            <w:pPr>
              <w:suppressAutoHyphens/>
              <w:jc w:val="both"/>
            </w:pPr>
            <w:r>
              <w:t xml:space="preserve">       приобретение армейских палаток и тира для проведения военно-полевых сборов </w:t>
            </w:r>
            <w:r w:rsidR="007E3555">
              <w:t xml:space="preserve">                                                 </w:t>
            </w:r>
            <w:r>
              <w:t>в сумме 244,90 тыс. рублей,</w:t>
            </w:r>
          </w:p>
          <w:p w:rsidR="002E681F" w:rsidRDefault="002E681F" w:rsidP="002E681F">
            <w:pPr>
              <w:suppressAutoHyphens/>
              <w:jc w:val="both"/>
            </w:pPr>
            <w:r>
              <w:t xml:space="preserve">       приобретение форменного обмундирования в сумме 138,05 тыс. рублей;</w:t>
            </w:r>
          </w:p>
          <w:p w:rsidR="00ED6186" w:rsidRDefault="00880199" w:rsidP="002E681F">
            <w:pPr>
              <w:suppressAutoHyphens/>
              <w:jc w:val="both"/>
            </w:pPr>
            <w:r>
              <w:t xml:space="preserve">       приобретение парадной экип</w:t>
            </w:r>
            <w:r w:rsidR="002E681F">
              <w:t>ировки для участия казаков в официальных мероприятиях города в сумме 328,40 тыс. рублей</w:t>
            </w:r>
            <w:r w:rsidR="002E681F" w:rsidRPr="0000636B">
              <w:t>.</w:t>
            </w:r>
          </w:p>
          <w:p w:rsidR="002E681F" w:rsidRPr="009D3D43" w:rsidRDefault="002E681F" w:rsidP="00C82CCD">
            <w:pPr>
              <w:suppressAutoHyphens/>
              <w:jc w:val="both"/>
              <w:rPr>
                <w:highlight w:val="yellow"/>
              </w:rPr>
            </w:pPr>
            <w:r>
              <w:t xml:space="preserve">3. </w:t>
            </w:r>
            <w:r w:rsidRPr="00EE2721">
              <w:t>На основании предложения главного распорядителя средств бюджета города, в рамках</w:t>
            </w:r>
            <w:r>
              <w:t xml:space="preserve"> реализации</w:t>
            </w:r>
            <w:r w:rsidRPr="00EE2721">
              <w:t xml:space="preserve"> муниципальной программы «Межнациональные отношения, поддержка казачества, профилактика терроризма, экстремизма, правонарушений и наркомании в городе Невинномысске», за счет средств бюджета </w:t>
            </w:r>
            <w:r w:rsidRPr="007E3555">
              <w:t xml:space="preserve">города перераспределить бюджетные ассигнования </w:t>
            </w:r>
            <w:r w:rsidR="00C82CCD" w:rsidRPr="00C82CCD">
              <w:t>на предоставление субсидии Невинномысскому городскому казачьему обществу Ставропольского окружного казачьего общества Терского войскового казачьего общества</w:t>
            </w:r>
            <w:r w:rsidR="00C82CCD" w:rsidRPr="007E3555">
              <w:t xml:space="preserve"> </w:t>
            </w:r>
            <w:r w:rsidRPr="007E3555">
              <w:t xml:space="preserve">на организацию и проведение фестивалей, конкурсов, праздничных выступлений творческих коллективов и военно-патриотических сборов </w:t>
            </w:r>
            <w:r w:rsidR="000D2E6F" w:rsidRPr="007E3555">
              <w:t>с закупок товаров,</w:t>
            </w:r>
            <w:r w:rsidR="000D2E6F" w:rsidRPr="000D2E6F">
              <w:t xml:space="preserve"> работ и услуг </w:t>
            </w:r>
            <w:r w:rsidR="000D2E6F">
              <w:t>для обеспечения муниципальных</w:t>
            </w:r>
            <w:r w:rsidR="000D2E6F" w:rsidRPr="000D2E6F">
              <w:t xml:space="preserve"> нужд</w:t>
            </w:r>
            <w:r w:rsidR="000D2E6F">
              <w:t xml:space="preserve"> </w:t>
            </w:r>
            <w:r w:rsidRPr="0000636B">
              <w:t xml:space="preserve">в сумме </w:t>
            </w:r>
            <w:r w:rsidR="0062741F">
              <w:t>95,2</w:t>
            </w:r>
            <w:r w:rsidRPr="0000636B">
              <w:t>5 тыс. рублей</w:t>
            </w:r>
            <w:r w:rsidR="00751764">
              <w:t>.</w:t>
            </w:r>
          </w:p>
        </w:tc>
        <w:tc>
          <w:tcPr>
            <w:tcW w:w="1788" w:type="dxa"/>
            <w:shd w:val="clear" w:color="auto" w:fill="auto"/>
          </w:tcPr>
          <w:p w:rsidR="00ED6186" w:rsidRPr="009D3D43" w:rsidRDefault="002E681F" w:rsidP="00ED6186">
            <w:pPr>
              <w:suppressAutoHyphens/>
              <w:ind w:right="-5"/>
              <w:jc w:val="center"/>
              <w:rPr>
                <w:highlight w:val="yellow"/>
              </w:rPr>
            </w:pPr>
            <w:r w:rsidRPr="00FC1C89">
              <w:t>43888,19</w:t>
            </w:r>
          </w:p>
        </w:tc>
      </w:tr>
      <w:tr w:rsidR="003B015D" w:rsidRPr="009D3D43" w:rsidTr="00F4424D">
        <w:trPr>
          <w:trHeight w:val="274"/>
        </w:trPr>
        <w:tc>
          <w:tcPr>
            <w:tcW w:w="1391" w:type="dxa"/>
            <w:shd w:val="clear" w:color="auto" w:fill="auto"/>
          </w:tcPr>
          <w:p w:rsidR="003B015D" w:rsidRPr="009D3D43" w:rsidRDefault="003B015D" w:rsidP="003B015D">
            <w:pPr>
              <w:suppressAutoHyphens/>
              <w:ind w:right="-5"/>
              <w:jc w:val="center"/>
              <w:rPr>
                <w:highlight w:val="yellow"/>
              </w:rPr>
            </w:pPr>
            <w:r w:rsidRPr="003B015D">
              <w:t>0309</w:t>
            </w:r>
          </w:p>
        </w:tc>
        <w:tc>
          <w:tcPr>
            <w:tcW w:w="1843" w:type="dxa"/>
            <w:shd w:val="clear" w:color="auto" w:fill="auto"/>
          </w:tcPr>
          <w:p w:rsidR="003B015D" w:rsidRPr="009D3D43" w:rsidRDefault="003B015D" w:rsidP="003B015D">
            <w:pPr>
              <w:suppressAutoHyphens/>
              <w:ind w:right="-5"/>
              <w:jc w:val="center"/>
              <w:rPr>
                <w:highlight w:val="yellow"/>
              </w:rPr>
            </w:pPr>
            <w:r w:rsidRPr="00342D10">
              <w:t>1965,89</w:t>
            </w:r>
          </w:p>
        </w:tc>
        <w:tc>
          <w:tcPr>
            <w:tcW w:w="10686" w:type="dxa"/>
            <w:shd w:val="clear" w:color="auto" w:fill="auto"/>
          </w:tcPr>
          <w:p w:rsidR="003B015D" w:rsidRPr="00342D10" w:rsidRDefault="003B015D" w:rsidP="003B015D">
            <w:pPr>
              <w:suppressAutoHyphens/>
              <w:jc w:val="both"/>
            </w:pPr>
            <w:r w:rsidRPr="00342D10">
              <w:t>Увеличить 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на погашение кредиторской задолженности, сложившейся по состоянию на 01.01.2025 года, в сумме 21,09 тыс. рублей, в том числе на оплату услуг связи в сумме 18,28 тыс. рублей и электроэнергии в сумме 2,81 тыс. рублей.</w:t>
            </w:r>
          </w:p>
        </w:tc>
        <w:tc>
          <w:tcPr>
            <w:tcW w:w="1788" w:type="dxa"/>
            <w:shd w:val="clear" w:color="auto" w:fill="auto"/>
          </w:tcPr>
          <w:p w:rsidR="003B015D" w:rsidRPr="009D3D43" w:rsidRDefault="003B015D" w:rsidP="003B015D">
            <w:pPr>
              <w:suppressAutoHyphens/>
              <w:ind w:right="-5"/>
              <w:jc w:val="center"/>
              <w:rPr>
                <w:highlight w:val="yellow"/>
              </w:rPr>
            </w:pPr>
            <w:r w:rsidRPr="00342D10">
              <w:t>1986,98</w:t>
            </w:r>
          </w:p>
        </w:tc>
      </w:tr>
      <w:tr w:rsidR="003F435A" w:rsidRPr="009D3D43" w:rsidTr="00F4424D">
        <w:trPr>
          <w:trHeight w:val="274"/>
        </w:trPr>
        <w:tc>
          <w:tcPr>
            <w:tcW w:w="1391" w:type="dxa"/>
            <w:shd w:val="clear" w:color="auto" w:fill="auto"/>
          </w:tcPr>
          <w:p w:rsidR="003F435A" w:rsidRPr="009D3D43" w:rsidRDefault="003F435A" w:rsidP="003F435A">
            <w:pPr>
              <w:suppressAutoHyphens/>
              <w:ind w:right="-5"/>
              <w:jc w:val="center"/>
              <w:rPr>
                <w:highlight w:val="yellow"/>
              </w:rPr>
            </w:pPr>
            <w:r w:rsidRPr="005631AA">
              <w:t>0310</w:t>
            </w:r>
          </w:p>
        </w:tc>
        <w:tc>
          <w:tcPr>
            <w:tcW w:w="1843" w:type="dxa"/>
            <w:shd w:val="clear" w:color="auto" w:fill="auto"/>
          </w:tcPr>
          <w:p w:rsidR="003F435A" w:rsidRPr="009D3D43" w:rsidRDefault="003F435A" w:rsidP="003F435A">
            <w:pPr>
              <w:suppressAutoHyphens/>
              <w:ind w:right="-5"/>
              <w:jc w:val="center"/>
              <w:rPr>
                <w:highlight w:val="yellow"/>
              </w:rPr>
            </w:pPr>
            <w:r>
              <w:t>43888,81</w:t>
            </w:r>
          </w:p>
        </w:tc>
        <w:tc>
          <w:tcPr>
            <w:tcW w:w="10686" w:type="dxa"/>
            <w:shd w:val="clear" w:color="auto" w:fill="auto"/>
          </w:tcPr>
          <w:p w:rsidR="003F435A" w:rsidRPr="009A1CC7" w:rsidRDefault="003F435A" w:rsidP="003F435A">
            <w:pPr>
              <w:suppressAutoHyphens/>
              <w:jc w:val="both"/>
            </w:pPr>
            <w:r>
              <w:t xml:space="preserve">1. </w:t>
            </w:r>
            <w:r w:rsidRPr="009F28A8">
              <w:t xml:space="preserve">На основании предложения главного распорядителя средств бюджета города увеличить </w:t>
            </w:r>
            <w:r w:rsidRPr="009A1CC7">
              <w:t xml:space="preserve">бюджетные ассигнования за счет средств бюджета города муниципальному казенному учреждению «Управление по чрезвычайным ситуациям и гражданской обороне города Невинномысска» </w:t>
            </w:r>
            <w:r>
              <w:t xml:space="preserve">в сумме 164,54 тыс. рублей, </w:t>
            </w:r>
            <w:r w:rsidRPr="009A1CC7">
              <w:t>в том числе:</w:t>
            </w:r>
          </w:p>
          <w:p w:rsidR="003F435A" w:rsidRPr="009A1CC7" w:rsidRDefault="003F435A" w:rsidP="003F435A">
            <w:pPr>
              <w:suppressAutoHyphens/>
              <w:jc w:val="both"/>
            </w:pPr>
            <w:r w:rsidRPr="009A1CC7">
              <w:t xml:space="preserve">    </w:t>
            </w:r>
            <w:proofErr w:type="gramStart"/>
            <w:r w:rsidRPr="009A1CC7">
              <w:t>на</w:t>
            </w:r>
            <w:proofErr w:type="gramEnd"/>
            <w:r w:rsidRPr="009A1CC7">
              <w:t xml:space="preserve"> погашение кредиторской задолженности, сложив</w:t>
            </w:r>
            <w:r>
              <w:t>шейся по состоянию на 01.01.2025</w:t>
            </w:r>
            <w:r w:rsidRPr="009A1CC7">
              <w:t xml:space="preserve"> года, </w:t>
            </w:r>
            <w:r w:rsidR="00CE401E">
              <w:t xml:space="preserve">                                </w:t>
            </w:r>
            <w:r w:rsidRPr="009A1CC7">
              <w:t>на оп</w:t>
            </w:r>
            <w:r>
              <w:t>лату электроэнергии в сумме 14,54</w:t>
            </w:r>
            <w:r w:rsidR="00751764">
              <w:t xml:space="preserve"> тыс. рублей;</w:t>
            </w:r>
          </w:p>
          <w:p w:rsidR="003F435A" w:rsidRPr="006F1616" w:rsidRDefault="00C82CCD" w:rsidP="003F435A">
            <w:pPr>
              <w:suppressAutoHyphens/>
              <w:jc w:val="both"/>
            </w:pPr>
            <w:r>
              <w:t xml:space="preserve">    </w:t>
            </w:r>
            <w:r w:rsidR="006F1616" w:rsidRPr="006F1616">
              <w:t xml:space="preserve">на приобретение </w:t>
            </w:r>
            <w:r w:rsidR="003F435A" w:rsidRPr="006F1616">
              <w:t xml:space="preserve">системы оповещения руководящего состава </w:t>
            </w:r>
            <w:r w:rsidR="006F1616" w:rsidRPr="006F1616">
              <w:t>города</w:t>
            </w:r>
            <w:r w:rsidR="003F435A" w:rsidRPr="006F1616">
              <w:t xml:space="preserve"> в сумме 150,00 тыс. рублей.</w:t>
            </w:r>
          </w:p>
          <w:p w:rsidR="003F435A" w:rsidRPr="00BF4E00" w:rsidRDefault="003F435A" w:rsidP="003F435A">
            <w:pPr>
              <w:suppressAutoHyphens/>
              <w:jc w:val="both"/>
            </w:pPr>
            <w:r w:rsidRPr="006F1616">
              <w:t>2.    На основании предложения главного распорядителя средств бюджета города</w:t>
            </w:r>
            <w:r w:rsidRPr="00EE2721">
              <w:t>, в рамках</w:t>
            </w:r>
            <w:r>
              <w:t xml:space="preserve"> реализации</w:t>
            </w:r>
            <w:r w:rsidRPr="00EE2721">
              <w:t xml:space="preserve"> муниципальной программы «Межнациональные отношения, поддержка казачества, профилактика терроризма, экстремизма, правонарушений и наркомании в городе Невинномысске», за счет средств бюджета города увеличить бюджетные ассигнования</w:t>
            </w:r>
            <w:r w:rsidRPr="0000636B">
              <w:t xml:space="preserve"> </w:t>
            </w:r>
            <w:r>
              <w:t>на установку систем видеонаблюдения на территории города в сумме 8003,81 тыс. рублей.</w:t>
            </w:r>
          </w:p>
        </w:tc>
        <w:tc>
          <w:tcPr>
            <w:tcW w:w="1788" w:type="dxa"/>
            <w:shd w:val="clear" w:color="auto" w:fill="auto"/>
          </w:tcPr>
          <w:p w:rsidR="003F435A" w:rsidRPr="009D3D43" w:rsidRDefault="003F435A" w:rsidP="003F435A">
            <w:pPr>
              <w:suppressAutoHyphens/>
              <w:ind w:right="-5"/>
              <w:jc w:val="center"/>
              <w:rPr>
                <w:highlight w:val="yellow"/>
              </w:rPr>
            </w:pPr>
            <w:r>
              <w:t>52057,16</w:t>
            </w:r>
          </w:p>
        </w:tc>
      </w:tr>
      <w:tr w:rsidR="003F435A" w:rsidRPr="009D3D43" w:rsidTr="00F4424D">
        <w:trPr>
          <w:trHeight w:val="330"/>
        </w:trPr>
        <w:tc>
          <w:tcPr>
            <w:tcW w:w="1391" w:type="dxa"/>
            <w:shd w:val="clear" w:color="auto" w:fill="auto"/>
          </w:tcPr>
          <w:p w:rsidR="003F435A" w:rsidRPr="009D3D43" w:rsidRDefault="003F435A" w:rsidP="003F435A">
            <w:pPr>
              <w:suppressAutoHyphens/>
              <w:ind w:right="-5"/>
              <w:jc w:val="center"/>
              <w:rPr>
                <w:b/>
                <w:highlight w:val="yellow"/>
              </w:rPr>
            </w:pPr>
            <w:r w:rsidRPr="009D3D43">
              <w:rPr>
                <w:b/>
                <w:highlight w:val="yellow"/>
              </w:rPr>
              <w:t xml:space="preserve"> </w:t>
            </w:r>
          </w:p>
        </w:tc>
        <w:tc>
          <w:tcPr>
            <w:tcW w:w="1843" w:type="dxa"/>
            <w:shd w:val="clear" w:color="auto" w:fill="auto"/>
          </w:tcPr>
          <w:p w:rsidR="003F435A" w:rsidRPr="009D3D43" w:rsidRDefault="003F435A" w:rsidP="003F435A">
            <w:pPr>
              <w:suppressAutoHyphens/>
              <w:ind w:right="-5"/>
              <w:jc w:val="center"/>
              <w:rPr>
                <w:highlight w:val="yellow"/>
              </w:rPr>
            </w:pPr>
            <w:r w:rsidRPr="00D43E11">
              <w:t>2001940,61</w:t>
            </w:r>
          </w:p>
        </w:tc>
        <w:tc>
          <w:tcPr>
            <w:tcW w:w="10686" w:type="dxa"/>
            <w:shd w:val="clear" w:color="auto" w:fill="auto"/>
          </w:tcPr>
          <w:p w:rsidR="003F435A" w:rsidRPr="009D3D43" w:rsidRDefault="003F435A" w:rsidP="003F435A">
            <w:pPr>
              <w:suppressAutoHyphens/>
              <w:jc w:val="center"/>
              <w:rPr>
                <w:highlight w:val="yellow"/>
              </w:rPr>
            </w:pPr>
            <w:r w:rsidRPr="00D43E11">
              <w:t>606 - Управление образования</w:t>
            </w:r>
          </w:p>
        </w:tc>
        <w:tc>
          <w:tcPr>
            <w:tcW w:w="1788" w:type="dxa"/>
            <w:shd w:val="clear" w:color="auto" w:fill="auto"/>
          </w:tcPr>
          <w:p w:rsidR="003F435A" w:rsidRPr="009D3D43" w:rsidRDefault="003402F2" w:rsidP="003F435A">
            <w:pPr>
              <w:suppressAutoHyphens/>
              <w:ind w:right="-5"/>
              <w:jc w:val="center"/>
              <w:rPr>
                <w:highlight w:val="yellow"/>
              </w:rPr>
            </w:pPr>
            <w:r w:rsidRPr="003402F2">
              <w:t>2129214,84</w:t>
            </w:r>
          </w:p>
        </w:tc>
      </w:tr>
      <w:tr w:rsidR="003F435A" w:rsidRPr="009D3D43" w:rsidTr="00F4424D">
        <w:trPr>
          <w:trHeight w:val="699"/>
        </w:trPr>
        <w:tc>
          <w:tcPr>
            <w:tcW w:w="1391" w:type="dxa"/>
            <w:shd w:val="clear" w:color="auto" w:fill="auto"/>
          </w:tcPr>
          <w:p w:rsidR="003F435A" w:rsidRPr="009D3D43" w:rsidRDefault="003F435A" w:rsidP="003F435A">
            <w:pPr>
              <w:suppressAutoHyphens/>
              <w:ind w:right="-5"/>
              <w:jc w:val="center"/>
              <w:rPr>
                <w:highlight w:val="yellow"/>
              </w:rPr>
            </w:pPr>
            <w:r w:rsidRPr="003779A9">
              <w:t>0701</w:t>
            </w:r>
          </w:p>
        </w:tc>
        <w:tc>
          <w:tcPr>
            <w:tcW w:w="1843" w:type="dxa"/>
            <w:shd w:val="clear" w:color="auto" w:fill="auto"/>
          </w:tcPr>
          <w:p w:rsidR="003F435A" w:rsidRPr="00BB156B" w:rsidRDefault="003F435A" w:rsidP="003F435A">
            <w:pPr>
              <w:suppressAutoHyphens/>
              <w:ind w:right="-5"/>
              <w:jc w:val="center"/>
              <w:rPr>
                <w:highlight w:val="yellow"/>
              </w:rPr>
            </w:pPr>
            <w:r w:rsidRPr="00BB156B">
              <w:rPr>
                <w:color w:val="000000"/>
              </w:rPr>
              <w:t>787420,45</w:t>
            </w:r>
          </w:p>
        </w:tc>
        <w:tc>
          <w:tcPr>
            <w:tcW w:w="10686" w:type="dxa"/>
            <w:shd w:val="clear" w:color="auto" w:fill="auto"/>
          </w:tcPr>
          <w:p w:rsidR="003F435A" w:rsidRDefault="003F435A" w:rsidP="003F435A">
            <w:pPr>
              <w:suppressAutoHyphens/>
              <w:jc w:val="both"/>
            </w:pPr>
            <w:r w:rsidRPr="00573243">
              <w:t>1.</w:t>
            </w:r>
            <w:r>
              <w:t xml:space="preserve"> </w:t>
            </w:r>
            <w:r w:rsidRPr="00170915">
              <w:t xml:space="preserve">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увеличить бюджетные ассигнования за счет средств бюджета города на субсидию на иные цели (совершенствование материально-технической базы муниципальных бюджетных дошкольных образовательных организаций) в сумме </w:t>
            </w:r>
            <w:r w:rsidR="00616C1F">
              <w:t>15720,</w:t>
            </w:r>
            <w:r>
              <w:t>8</w:t>
            </w:r>
            <w:r w:rsidR="00616C1F">
              <w:t>4</w:t>
            </w:r>
            <w:r w:rsidRPr="00170915">
              <w:t xml:space="preserve"> тыс. рублей, в том числе:</w:t>
            </w:r>
          </w:p>
          <w:p w:rsidR="00616C1F" w:rsidRPr="008F4D51" w:rsidRDefault="00616C1F" w:rsidP="00616C1F">
            <w:pPr>
              <w:suppressAutoHyphens/>
              <w:jc w:val="both"/>
            </w:pPr>
            <w:r>
              <w:t xml:space="preserve">     на оплату услуг по забору и анализу воды для бассейна </w:t>
            </w:r>
            <w:r w:rsidRPr="00170915">
              <w:t>муниципальной бюджетной дошкольной образоват</w:t>
            </w:r>
            <w:r>
              <w:t>ельной организации № 3</w:t>
            </w:r>
            <w:r w:rsidRPr="00170915">
              <w:t xml:space="preserve"> «</w:t>
            </w:r>
            <w:r w:rsidRPr="008F4D51">
              <w:t>Улыбка» в сумме 424,44 тыс. рублей;</w:t>
            </w:r>
          </w:p>
          <w:p w:rsidR="00616C1F" w:rsidRPr="00170915" w:rsidRDefault="00616C1F" w:rsidP="00616C1F">
            <w:pPr>
              <w:suppressAutoHyphens/>
              <w:jc w:val="both"/>
            </w:pPr>
            <w:r w:rsidRPr="008F4D51">
              <w:t xml:space="preserve">    на реконструкцию ввода электроснабжения муниципальной бюджетной дошкольной образовательной организации № 9 «Одуванчик</w:t>
            </w:r>
            <w:r w:rsidRPr="00170915">
              <w:t xml:space="preserve">» в сумме </w:t>
            </w:r>
            <w:r>
              <w:t>237,02 тыс. рублей;</w:t>
            </w:r>
          </w:p>
          <w:p w:rsidR="003F435A" w:rsidRPr="00170915" w:rsidRDefault="003F435A" w:rsidP="003F435A">
            <w:pPr>
              <w:suppressAutoHyphens/>
              <w:jc w:val="both"/>
            </w:pPr>
            <w:r w:rsidRPr="00170915">
              <w:t xml:space="preserve">     текущий рем</w:t>
            </w:r>
            <w:r>
              <w:t>онт мягкой кровли в сумме 348,7</w:t>
            </w:r>
            <w:r w:rsidR="006C020C">
              <w:t>5</w:t>
            </w:r>
            <w:r w:rsidRPr="00170915">
              <w:t xml:space="preserve"> тыс. рублей, в том числе:</w:t>
            </w:r>
          </w:p>
          <w:p w:rsidR="003F435A" w:rsidRPr="00170915" w:rsidRDefault="003F435A" w:rsidP="003F435A">
            <w:pPr>
              <w:suppressAutoHyphens/>
              <w:jc w:val="both"/>
            </w:pPr>
            <w:r w:rsidRPr="00170915">
              <w:t xml:space="preserve">     </w:t>
            </w:r>
            <w:r w:rsidRPr="0031224B">
              <w:t>муниципальной бюджетной дошкольной образовательной организации № 16 «Ручеек» в</w:t>
            </w:r>
            <w:r w:rsidRPr="00170915">
              <w:t xml:space="preserve"> сумме </w:t>
            </w:r>
            <w:r>
              <w:t>139,92</w:t>
            </w:r>
            <w:r w:rsidRPr="00170915">
              <w:t xml:space="preserve"> тыс. рублей;</w:t>
            </w:r>
          </w:p>
          <w:p w:rsidR="003F435A" w:rsidRPr="00170915" w:rsidRDefault="003F435A" w:rsidP="003F435A">
            <w:pPr>
              <w:suppressAutoHyphens/>
              <w:jc w:val="both"/>
            </w:pPr>
            <w:r w:rsidRPr="00170915">
              <w:t xml:space="preserve">     муниципальной бюджетной дошкольной образовательной организации № </w:t>
            </w:r>
            <w:r w:rsidRPr="0031224B">
              <w:t>26 «Белочка» в сумме</w:t>
            </w:r>
            <w:r w:rsidRPr="00170915">
              <w:t xml:space="preserve"> </w:t>
            </w:r>
            <w:r>
              <w:t>208,83</w:t>
            </w:r>
            <w:r w:rsidRPr="00170915">
              <w:t xml:space="preserve"> тыс. рублей;</w:t>
            </w:r>
          </w:p>
          <w:p w:rsidR="003F435A" w:rsidRPr="00170915" w:rsidRDefault="003F435A" w:rsidP="003F435A">
            <w:pPr>
              <w:suppressAutoHyphens/>
              <w:jc w:val="both"/>
            </w:pPr>
            <w:r w:rsidRPr="00170915">
              <w:t xml:space="preserve">     </w:t>
            </w:r>
            <w:r>
              <w:t xml:space="preserve">ремонт водопровода в </w:t>
            </w:r>
            <w:r w:rsidRPr="00840EB3">
              <w:t>подвальном помещении муниципальной бюджетной дошкольной образовательной организации № 26 «Белочка» в сумме</w:t>
            </w:r>
            <w:r w:rsidRPr="00170915">
              <w:t xml:space="preserve"> </w:t>
            </w:r>
            <w:r>
              <w:t>398,73</w:t>
            </w:r>
            <w:r w:rsidR="006C020C">
              <w:t xml:space="preserve"> тыс. рублей;</w:t>
            </w:r>
          </w:p>
          <w:p w:rsidR="003F435A" w:rsidRDefault="003F435A" w:rsidP="003F435A">
            <w:pPr>
              <w:suppressAutoHyphens/>
              <w:jc w:val="both"/>
            </w:pPr>
            <w:r w:rsidRPr="00170915">
              <w:t xml:space="preserve">     ремонт асфальтового покрытия </w:t>
            </w:r>
            <w:r>
              <w:t>в сумме 14004,02 тыс. рублей, в том числе:</w:t>
            </w:r>
          </w:p>
          <w:p w:rsidR="003F435A" w:rsidRDefault="003F435A" w:rsidP="003F435A">
            <w:pPr>
              <w:suppressAutoHyphens/>
              <w:jc w:val="both"/>
            </w:pPr>
            <w:r>
              <w:t xml:space="preserve">     </w:t>
            </w:r>
            <w:r w:rsidRPr="00170915">
              <w:t xml:space="preserve">муниципальной бюджетной дошкольной </w:t>
            </w:r>
            <w:r>
              <w:t xml:space="preserve">образовательной организации № </w:t>
            </w:r>
            <w:r w:rsidRPr="000C2E59">
              <w:t>40 «Светлячок» в</w:t>
            </w:r>
            <w:r>
              <w:t xml:space="preserve"> сумме 5949,40</w:t>
            </w:r>
            <w:r w:rsidRPr="00170915">
              <w:t xml:space="preserve"> тыс. рублей;</w:t>
            </w:r>
          </w:p>
          <w:p w:rsidR="003F435A" w:rsidRDefault="003F435A" w:rsidP="003F435A">
            <w:pPr>
              <w:suppressAutoHyphens/>
              <w:jc w:val="both"/>
            </w:pPr>
            <w:r>
              <w:t xml:space="preserve">     </w:t>
            </w:r>
            <w:r w:rsidRPr="00170915">
              <w:t xml:space="preserve">муниципальной бюджетной дошкольной </w:t>
            </w:r>
            <w:r>
              <w:t>образовательной организации № 41</w:t>
            </w:r>
            <w:r w:rsidRPr="00170915">
              <w:t xml:space="preserve"> </w:t>
            </w:r>
            <w:r w:rsidRPr="000C2E59">
              <w:t>«Скворушка</w:t>
            </w:r>
            <w:r>
              <w:t>» в сумме 8054,62</w:t>
            </w:r>
            <w:r w:rsidRPr="00170915">
              <w:t xml:space="preserve"> тыс. рублей;</w:t>
            </w:r>
          </w:p>
          <w:p w:rsidR="003F435A" w:rsidRDefault="003F435A" w:rsidP="003F435A">
            <w:pPr>
              <w:suppressAutoHyphens/>
              <w:jc w:val="both"/>
            </w:pPr>
            <w:r>
              <w:t xml:space="preserve">     приобретени</w:t>
            </w:r>
            <w:r w:rsidR="006C020C">
              <w:t>е и установку</w:t>
            </w:r>
            <w:r>
              <w:t xml:space="preserve"> циркулярного насоса в сумме 172,78 тыс. рублей, в том числе:</w:t>
            </w:r>
          </w:p>
          <w:p w:rsidR="003F435A" w:rsidRDefault="003F435A" w:rsidP="003F435A">
            <w:pPr>
              <w:suppressAutoHyphens/>
              <w:jc w:val="both"/>
            </w:pPr>
            <w:r>
              <w:t xml:space="preserve">     </w:t>
            </w:r>
            <w:r w:rsidRPr="00170915">
              <w:t xml:space="preserve">муниципальной бюджетной дошкольной </w:t>
            </w:r>
            <w:r>
              <w:t>образовательной организации № 16</w:t>
            </w:r>
            <w:r w:rsidRPr="00170915">
              <w:t xml:space="preserve"> </w:t>
            </w:r>
            <w:r w:rsidRPr="000C2E59">
              <w:t>«Ручеек»</w:t>
            </w:r>
            <w:r>
              <w:t xml:space="preserve"> в сумме 86,39</w:t>
            </w:r>
            <w:r w:rsidRPr="00170915">
              <w:t xml:space="preserve"> тыс. рублей;</w:t>
            </w:r>
          </w:p>
          <w:p w:rsidR="003F435A" w:rsidRDefault="003F435A" w:rsidP="003F435A">
            <w:pPr>
              <w:suppressAutoHyphens/>
              <w:jc w:val="both"/>
            </w:pPr>
            <w:r>
              <w:t xml:space="preserve">     </w:t>
            </w:r>
            <w:r w:rsidRPr="00170915">
              <w:t xml:space="preserve">муниципальной бюджетной дошкольной </w:t>
            </w:r>
            <w:r>
              <w:t xml:space="preserve">образовательной </w:t>
            </w:r>
            <w:r w:rsidRPr="0088665D">
              <w:t>организации № 42 «Материнская школа</w:t>
            </w:r>
            <w:r>
              <w:t>» в сумме 86,39</w:t>
            </w:r>
            <w:r w:rsidRPr="00170915">
              <w:t xml:space="preserve"> тыс. рублей;</w:t>
            </w:r>
          </w:p>
          <w:p w:rsidR="003F435A" w:rsidRPr="00170915" w:rsidRDefault="003F435A" w:rsidP="003F435A">
            <w:pPr>
              <w:suppressAutoHyphens/>
              <w:jc w:val="both"/>
            </w:pPr>
            <w:r>
              <w:t xml:space="preserve">     приобретение жарочного шкафа </w:t>
            </w:r>
            <w:r w:rsidRPr="00170915">
              <w:t xml:space="preserve">муниципальной бюджетной дошкольной </w:t>
            </w:r>
            <w:r>
              <w:t>образовательной организации № 16 «Ручеек» в сумме 135,10 тыс. рублей</w:t>
            </w:r>
            <w:r w:rsidRPr="00170915">
              <w:t>.</w:t>
            </w:r>
          </w:p>
        </w:tc>
        <w:tc>
          <w:tcPr>
            <w:tcW w:w="1788" w:type="dxa"/>
            <w:shd w:val="clear" w:color="auto" w:fill="auto"/>
          </w:tcPr>
          <w:p w:rsidR="003F435A" w:rsidRPr="009D3D43" w:rsidRDefault="003F435A" w:rsidP="003F435A">
            <w:pPr>
              <w:suppressAutoHyphens/>
              <w:ind w:right="-5"/>
              <w:jc w:val="center"/>
              <w:rPr>
                <w:highlight w:val="yellow"/>
              </w:rPr>
            </w:pPr>
            <w:r>
              <w:t>803141,29</w:t>
            </w:r>
          </w:p>
        </w:tc>
      </w:tr>
      <w:tr w:rsidR="00033B17" w:rsidRPr="009D3D43" w:rsidTr="00F4424D">
        <w:trPr>
          <w:trHeight w:val="330"/>
        </w:trPr>
        <w:tc>
          <w:tcPr>
            <w:tcW w:w="1391" w:type="dxa"/>
            <w:shd w:val="clear" w:color="auto" w:fill="auto"/>
          </w:tcPr>
          <w:p w:rsidR="00033B17" w:rsidRPr="00033B17" w:rsidRDefault="00033B17" w:rsidP="00033B17">
            <w:pPr>
              <w:suppressAutoHyphens/>
              <w:ind w:right="-5"/>
              <w:jc w:val="center"/>
            </w:pPr>
            <w:r w:rsidRPr="00033B17">
              <w:t xml:space="preserve">0702 </w:t>
            </w:r>
          </w:p>
        </w:tc>
        <w:tc>
          <w:tcPr>
            <w:tcW w:w="1843" w:type="dxa"/>
            <w:shd w:val="clear" w:color="auto" w:fill="auto"/>
          </w:tcPr>
          <w:p w:rsidR="00033B17" w:rsidRPr="00033B17" w:rsidRDefault="00033B17" w:rsidP="00033B17">
            <w:pPr>
              <w:suppressAutoHyphens/>
              <w:ind w:right="-5"/>
              <w:jc w:val="center"/>
            </w:pPr>
            <w:r w:rsidRPr="00033B17">
              <w:t>789329,22</w:t>
            </w:r>
          </w:p>
        </w:tc>
        <w:tc>
          <w:tcPr>
            <w:tcW w:w="10686" w:type="dxa"/>
            <w:shd w:val="clear" w:color="auto" w:fill="auto"/>
          </w:tcPr>
          <w:p w:rsidR="00033B17" w:rsidRPr="00033B17" w:rsidRDefault="00033B17" w:rsidP="00033B17">
            <w:pPr>
              <w:tabs>
                <w:tab w:val="left" w:pos="1022"/>
              </w:tabs>
              <w:suppressAutoHyphens/>
              <w:jc w:val="both"/>
            </w:pPr>
            <w:r w:rsidRPr="00033B17">
              <w:t xml:space="preserve">1. В рамках реализации муниципальной программы «Развитие образования в городе Невинномысске», в соответствии с </w:t>
            </w:r>
            <w:r w:rsidRPr="00033B17">
              <w:rPr>
                <w:color w:val="000000"/>
              </w:rPr>
              <w:t>Законом Ставропольского края от 09.12.2024 № 137-кз</w:t>
            </w:r>
            <w:r w:rsidRPr="00033B17">
              <w:t xml:space="preserve"> </w:t>
            </w:r>
            <w:r w:rsidR="00CE244F" w:rsidRPr="002E53E8">
              <w:rPr>
                <w:color w:val="000000"/>
              </w:rPr>
              <w:t>«О бюджете Ставропольского края на 202</w:t>
            </w:r>
            <w:r w:rsidR="00CE244F">
              <w:rPr>
                <w:color w:val="000000"/>
              </w:rPr>
              <w:t>5</w:t>
            </w:r>
            <w:r w:rsidR="00CE244F" w:rsidRPr="002E53E8">
              <w:rPr>
                <w:color w:val="000000"/>
              </w:rPr>
              <w:t xml:space="preserve"> год и плановый период 202</w:t>
            </w:r>
            <w:r w:rsidR="00CE244F">
              <w:rPr>
                <w:color w:val="000000"/>
              </w:rPr>
              <w:t>6</w:t>
            </w:r>
            <w:r w:rsidR="00CE244F" w:rsidRPr="002E53E8">
              <w:rPr>
                <w:color w:val="000000"/>
              </w:rPr>
              <w:t xml:space="preserve"> и 202</w:t>
            </w:r>
            <w:r w:rsidR="00CE244F">
              <w:rPr>
                <w:color w:val="000000"/>
              </w:rPr>
              <w:t>7</w:t>
            </w:r>
            <w:r w:rsidR="00CE244F" w:rsidRPr="002E53E8">
              <w:rPr>
                <w:color w:val="000000"/>
              </w:rPr>
              <w:t xml:space="preserve"> годов» (далее – Закон Ставропольского края от </w:t>
            </w:r>
            <w:r w:rsidR="00CE244F">
              <w:rPr>
                <w:color w:val="000000"/>
              </w:rPr>
              <w:t>09.12.2024</w:t>
            </w:r>
            <w:r w:rsidR="00CE244F" w:rsidRPr="002E53E8">
              <w:rPr>
                <w:color w:val="000000"/>
              </w:rPr>
              <w:t xml:space="preserve"> № 13</w:t>
            </w:r>
            <w:r w:rsidR="00CE244F">
              <w:rPr>
                <w:color w:val="000000"/>
              </w:rPr>
              <w:t>7</w:t>
            </w:r>
            <w:r w:rsidR="00CE244F" w:rsidRPr="002E53E8">
              <w:rPr>
                <w:color w:val="000000"/>
              </w:rPr>
              <w:t>-кз)</w:t>
            </w:r>
            <w:r w:rsidR="00CE244F">
              <w:rPr>
                <w:color w:val="000000"/>
              </w:rPr>
              <w:t xml:space="preserve"> </w:t>
            </w:r>
            <w:r w:rsidRPr="00033B17">
              <w:t>увеличить бюджетные ассигнования, в том числе</w:t>
            </w:r>
            <w:r w:rsidR="00CE244F">
              <w:t xml:space="preserve"> за счет</w:t>
            </w:r>
            <w:r w:rsidRPr="00033B17">
              <w:t>:</w:t>
            </w:r>
          </w:p>
          <w:p w:rsidR="00033B17" w:rsidRPr="00033B17" w:rsidRDefault="00033B17" w:rsidP="00033B17">
            <w:pPr>
              <w:tabs>
                <w:tab w:val="left" w:pos="1022"/>
              </w:tabs>
              <w:suppressAutoHyphens/>
              <w:jc w:val="both"/>
            </w:pPr>
            <w:r w:rsidRPr="00033B17">
              <w:t xml:space="preserve">    субвенции из краевого бюджета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2025 - 2026 годах в сумме 148,43 тыс. рублей, в 2027 году -</w:t>
            </w:r>
            <w:r w:rsidR="00431A8F">
              <w:t xml:space="preserve"> </w:t>
            </w:r>
            <w:r w:rsidRPr="00033B17">
              <w:t>39110,78 тыс. рублей;</w:t>
            </w:r>
          </w:p>
          <w:p w:rsidR="00033B17" w:rsidRPr="00033B17" w:rsidRDefault="00DB48FA" w:rsidP="00033B17">
            <w:pPr>
              <w:tabs>
                <w:tab w:val="left" w:pos="1022"/>
              </w:tabs>
              <w:suppressAutoHyphens/>
              <w:jc w:val="both"/>
            </w:pPr>
            <w:r>
              <w:t xml:space="preserve"> </w:t>
            </w:r>
            <w:r w:rsidR="00D3332C">
              <w:t xml:space="preserve">   </w:t>
            </w:r>
            <w:r w:rsidR="00033B17" w:rsidRPr="00033B17">
              <w:t>субсидии из краевого бюджета на реализацию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в 2027 году в сумме 59061,64 тыс. рублей.</w:t>
            </w:r>
          </w:p>
          <w:p w:rsidR="00033B17" w:rsidRPr="00033B17" w:rsidRDefault="00033B17" w:rsidP="00033B17">
            <w:pPr>
              <w:autoSpaceDE w:val="0"/>
              <w:autoSpaceDN w:val="0"/>
              <w:adjustRightInd w:val="0"/>
              <w:jc w:val="both"/>
            </w:pPr>
            <w:r w:rsidRPr="00033B17">
              <w:t>2.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субсидию на иные цели (совершенствование материально-технической базы общеобразовательных организаций) в сумме 16414,59 тыс. рублей, в том числе на:</w:t>
            </w:r>
          </w:p>
          <w:p w:rsidR="00033B17" w:rsidRPr="00033B17" w:rsidRDefault="00D3332C" w:rsidP="00033B17">
            <w:pPr>
              <w:autoSpaceDE w:val="0"/>
              <w:autoSpaceDN w:val="0"/>
              <w:adjustRightInd w:val="0"/>
              <w:jc w:val="both"/>
            </w:pPr>
            <w:r>
              <w:t xml:space="preserve">   </w:t>
            </w:r>
            <w:r w:rsidR="00033B17" w:rsidRPr="00033B17">
              <w:t xml:space="preserve"> текущий ремонт мягкой кровли муниципального бюджетного общеобразовательного учреждения средней общеобразовательной школы № 16 в сумме 260,58 тыс. рублей;</w:t>
            </w:r>
          </w:p>
          <w:p w:rsidR="00033B17" w:rsidRPr="00033B17" w:rsidRDefault="00D3332C" w:rsidP="00033B17">
            <w:pPr>
              <w:autoSpaceDE w:val="0"/>
              <w:autoSpaceDN w:val="0"/>
              <w:adjustRightInd w:val="0"/>
              <w:jc w:val="both"/>
            </w:pPr>
            <w:r>
              <w:t xml:space="preserve">   </w:t>
            </w:r>
            <w:r w:rsidR="00033B17" w:rsidRPr="00033B17">
              <w:t xml:space="preserve"> ремонт электроосвещения подвала муниципального бюджетного общеобразовательного учреждения средней общеобразовательной школы № 20 в сумме 287,50 тыс. рублей;</w:t>
            </w:r>
          </w:p>
          <w:p w:rsidR="00033B17" w:rsidRPr="00033B17" w:rsidRDefault="00D3332C" w:rsidP="00033B17">
            <w:pPr>
              <w:autoSpaceDE w:val="0"/>
              <w:autoSpaceDN w:val="0"/>
              <w:adjustRightInd w:val="0"/>
              <w:jc w:val="both"/>
            </w:pPr>
            <w:r>
              <w:t xml:space="preserve">   </w:t>
            </w:r>
            <w:r w:rsidR="00CE244F">
              <w:t xml:space="preserve"> установку</w:t>
            </w:r>
            <w:r w:rsidR="00033B17" w:rsidRPr="00033B17">
              <w:t xml:space="preserve"> забора и периметральное электроосвещение муниципального бюджетного общеобразовательного учреждения гимназия № 9 в сумме 6767,96 тыс. рублей;</w:t>
            </w:r>
          </w:p>
          <w:p w:rsidR="00033B17" w:rsidRPr="00033B17" w:rsidRDefault="00D3332C" w:rsidP="00033B17">
            <w:pPr>
              <w:autoSpaceDE w:val="0"/>
              <w:autoSpaceDN w:val="0"/>
              <w:adjustRightInd w:val="0"/>
              <w:jc w:val="both"/>
              <w:rPr>
                <w:color w:val="000000"/>
              </w:rPr>
            </w:pPr>
            <w:r>
              <w:rPr>
                <w:color w:val="000000"/>
              </w:rPr>
              <w:t xml:space="preserve">   </w:t>
            </w:r>
            <w:r w:rsidR="00033B17" w:rsidRPr="00033B17">
              <w:rPr>
                <w:color w:val="000000"/>
              </w:rPr>
              <w:t xml:space="preserve"> приобретение ноутбуков </w:t>
            </w:r>
            <w:r w:rsidR="00CE244F">
              <w:t>муниципальному бюджетному общеобразовательному учреждению</w:t>
            </w:r>
            <w:r w:rsidR="00033B17" w:rsidRPr="00033B17">
              <w:t xml:space="preserve"> Гимназия № 10 ЛИК в сумме 2025,00 тыс. рублей;</w:t>
            </w:r>
          </w:p>
          <w:p w:rsidR="00033B17" w:rsidRPr="00033B17" w:rsidRDefault="00D3332C" w:rsidP="00033B17">
            <w:pPr>
              <w:autoSpaceDE w:val="0"/>
              <w:autoSpaceDN w:val="0"/>
              <w:adjustRightInd w:val="0"/>
              <w:jc w:val="both"/>
            </w:pPr>
            <w:r>
              <w:t xml:space="preserve">    </w:t>
            </w:r>
            <w:r w:rsidR="00CE244F">
              <w:t>участие</w:t>
            </w:r>
            <w:r w:rsidR="00033B17" w:rsidRPr="00033B17">
              <w:t xml:space="preserve"> </w:t>
            </w:r>
            <w:r w:rsidR="00686212" w:rsidRPr="00033B17">
              <w:t>в конкурсе</w:t>
            </w:r>
            <w:r w:rsidR="00686212">
              <w:t xml:space="preserve"> </w:t>
            </w:r>
            <w:r w:rsidR="00686212" w:rsidRPr="00033B17">
              <w:t xml:space="preserve">«Сокровища Карелии» </w:t>
            </w:r>
            <w:r w:rsidR="00033B17" w:rsidRPr="00033B17">
              <w:t>ансамбля «Задоринка» муниципального бюджетного общеобразовательного учреждения средней общеобразовательной школы № 20 в сумме 933,10 тыс. рублей;</w:t>
            </w:r>
          </w:p>
          <w:p w:rsidR="00033B17" w:rsidRPr="00033B17" w:rsidRDefault="00D3332C" w:rsidP="00033B17">
            <w:pPr>
              <w:suppressAutoHyphens/>
              <w:jc w:val="both"/>
            </w:pPr>
            <w:r>
              <w:t xml:space="preserve">    </w:t>
            </w:r>
            <w:r w:rsidR="00A973BB" w:rsidRPr="00E153F0">
              <w:t xml:space="preserve">приобретение </w:t>
            </w:r>
            <w:r w:rsidR="00A973BB">
              <w:t>57</w:t>
            </w:r>
            <w:r w:rsidR="00A973BB" w:rsidRPr="00E153F0">
              <w:t xml:space="preserve"> комплектов мобильных биатлонных установок модуля «Биатлон»</w:t>
            </w:r>
            <w:r w:rsidR="00033B17" w:rsidRPr="00033B17">
              <w:t xml:space="preserve"> в муниципальные бюджетные общеобразовательные учреждения средние общеобразовательные школы города в сумме 6140,45 тыс. рублей.</w:t>
            </w:r>
          </w:p>
          <w:p w:rsidR="00033B17" w:rsidRPr="00033B17" w:rsidRDefault="00033B17" w:rsidP="00033B17">
            <w:pPr>
              <w:tabs>
                <w:tab w:val="left" w:pos="1022"/>
              </w:tabs>
              <w:suppressAutoHyphens/>
              <w:jc w:val="both"/>
            </w:pPr>
            <w:r w:rsidRPr="00033B17">
              <w:t xml:space="preserve">3. </w:t>
            </w:r>
            <w:r w:rsidRPr="00033B17">
              <w:rPr>
                <w:color w:val="000000"/>
              </w:rPr>
              <w:t>В рамках реализации муниципальной программы «Развитие образования в городе Невинномысске»,</w:t>
            </w:r>
            <w:r w:rsidRPr="00033B17">
              <w:t xml:space="preserve"> </w:t>
            </w:r>
            <w:r w:rsidRPr="00033B17">
              <w:rPr>
                <w:color w:val="000000"/>
              </w:rPr>
              <w:t xml:space="preserve">на основании </w:t>
            </w:r>
            <w:r w:rsidRPr="00033B17">
              <w:t>уведомлений министерства финансов Ставропольского края</w:t>
            </w:r>
            <w:r w:rsidRPr="00033B17">
              <w:rPr>
                <w:color w:val="000000"/>
              </w:rPr>
              <w:t xml:space="preserve"> увеличены бюджетные ассигнования</w:t>
            </w:r>
            <w:r w:rsidRPr="00033B17">
              <w:t xml:space="preserve"> за счет субвенций из краевого бюджета на: </w:t>
            </w:r>
          </w:p>
          <w:p w:rsidR="00033B17" w:rsidRPr="00033B17" w:rsidRDefault="00D3332C" w:rsidP="00033B17">
            <w:pPr>
              <w:tabs>
                <w:tab w:val="left" w:pos="1022"/>
              </w:tabs>
              <w:suppressAutoHyphens/>
              <w:jc w:val="both"/>
            </w:pPr>
            <w:r>
              <w:t xml:space="preserve">    </w:t>
            </w:r>
            <w:r w:rsidR="00033B17" w:rsidRPr="00033B17">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 основного общего, среднего общего образования в частных общеобразовательных организациях </w:t>
            </w:r>
            <w:r w:rsidR="00033B17" w:rsidRPr="00033B17">
              <w:rPr>
                <w:color w:val="000000"/>
              </w:rPr>
              <w:t xml:space="preserve">в 2025 - 2027 годах </w:t>
            </w:r>
            <w:r w:rsidR="00033B17" w:rsidRPr="00033B17">
              <w:t xml:space="preserve">в сумме 887,79 тыс. рублей ежегодно; </w:t>
            </w:r>
          </w:p>
          <w:p w:rsidR="00033B17" w:rsidRPr="00033B17" w:rsidRDefault="00033B17" w:rsidP="00033B17">
            <w:pPr>
              <w:tabs>
                <w:tab w:val="left" w:pos="1022"/>
              </w:tabs>
              <w:suppressAutoHyphens/>
              <w:jc w:val="both"/>
            </w:pPr>
            <w:r w:rsidRPr="00033B17">
              <w:t xml:space="preserve">    </w:t>
            </w:r>
            <w:r w:rsidRPr="00017E5F">
              <w:t xml:space="preserve">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муниципальных общеобразовательных организаций и профессиональных образовательных организаций </w:t>
            </w:r>
            <w:r w:rsidRPr="00017E5F">
              <w:rPr>
                <w:color w:val="000000"/>
              </w:rPr>
              <w:t xml:space="preserve">в 2025 - 2027 годах </w:t>
            </w:r>
            <w:r w:rsidRPr="00017E5F">
              <w:t>в сумме 1328,04 тыс. рублей ежегодно.</w:t>
            </w:r>
          </w:p>
          <w:p w:rsidR="00033B17" w:rsidRPr="00033B17" w:rsidRDefault="00033B17" w:rsidP="00033B17">
            <w:pPr>
              <w:tabs>
                <w:tab w:val="left" w:pos="1022"/>
              </w:tabs>
              <w:suppressAutoHyphens/>
              <w:jc w:val="both"/>
            </w:pPr>
            <w:r w:rsidRPr="00033B17">
              <w:t xml:space="preserve">4. В рамках реализации муниципальной программы «Развитие образования в городе Невинномысске», в соответствии с </w:t>
            </w:r>
            <w:r w:rsidRPr="00033B17">
              <w:rPr>
                <w:color w:val="000000"/>
              </w:rPr>
              <w:t>Законом Ставропольского края от 09.12.2024 № 137-кз</w:t>
            </w:r>
            <w:r w:rsidRPr="00033B17">
              <w:t xml:space="preserve"> бюджетные ассигнования </w:t>
            </w:r>
            <w:r w:rsidR="00CE244F">
              <w:t xml:space="preserve">за счет </w:t>
            </w:r>
            <w:r w:rsidRPr="00033B17">
              <w:t xml:space="preserve">субвенции из краевого бюджета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sidR="00515899">
              <w:t xml:space="preserve">в 2025 году увеличить в сумме 5,28 тыс. рублей; </w:t>
            </w:r>
            <w:r w:rsidRPr="00033B17">
              <w:t xml:space="preserve">в 2026 году </w:t>
            </w:r>
            <w:r w:rsidR="00515899">
              <w:t>уменьшить в сумме 777,30 тыс. рублей; в 2027 году увеличить в сумме 3839,67 тыс. рублей.</w:t>
            </w:r>
          </w:p>
          <w:p w:rsidR="00033B17" w:rsidRPr="00033B17" w:rsidRDefault="00033B17" w:rsidP="00033B17">
            <w:pPr>
              <w:suppressAutoHyphens/>
              <w:jc w:val="both"/>
            </w:pPr>
            <w:r w:rsidRPr="00033B17">
              <w:t xml:space="preserve">5. В рамках реализации муниципальной программы «Развитие образования в городе Невинномысске», в соответствии с </w:t>
            </w:r>
            <w:r w:rsidRPr="00033B17">
              <w:rPr>
                <w:color w:val="000000"/>
              </w:rPr>
              <w:t>Законом Ставропольского края от 09.12.2024 № 137-кз</w:t>
            </w:r>
            <w:r w:rsidRPr="00033B17">
              <w:t xml:space="preserve"> уменьшить бюджетные ассигнования субсидии на реализацию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в 2025 году в сумме 514,04 тыс. рублей, из них: за счет средств краевого бюджета в сумме 488,33 тыс. рублей, за счет средств бюджета города в сумме 25,71 тыс. рублей; в 2026 году в сумме 6967,57 ты</w:t>
            </w:r>
            <w:r w:rsidR="00F6586D">
              <w:t>с. рублей,</w:t>
            </w:r>
            <w:r w:rsidRPr="00033B17">
              <w:t xml:space="preserve"> из них: за счет средств краевого бюджета в сумме 6619,20 тыс. рублей, за счет средств бюджета города в сумме 348,37 тыс. рублей.</w:t>
            </w:r>
          </w:p>
          <w:p w:rsidR="00033B17" w:rsidRPr="00033B17" w:rsidRDefault="00033B17" w:rsidP="00A973BB">
            <w:pPr>
              <w:suppressAutoHyphens/>
              <w:jc w:val="both"/>
            </w:pPr>
            <w:r w:rsidRPr="00033B17">
              <w:t xml:space="preserve">6.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перераспределить бюджетные ассигнования с предоставление субсидии на финансовое обеспечение муниципального задания на оказание муниципальных услуг (выполнение работ) на реализацию мероприятий по организации бесплатного горячего питания обучающихся, получающих начальное общее образование в государственных и муниципальных образовательных организациях за счет средств бюджета города в целях </w:t>
            </w:r>
            <w:r w:rsidR="00F6586D">
              <w:t xml:space="preserve">соблюдения </w:t>
            </w:r>
            <w:r w:rsidRPr="00033B17">
              <w:t>условий софинансирования в 2027 году в сумме 3108,51 тыс. рублей.</w:t>
            </w:r>
          </w:p>
        </w:tc>
        <w:tc>
          <w:tcPr>
            <w:tcW w:w="1788" w:type="dxa"/>
            <w:shd w:val="clear" w:color="auto" w:fill="auto"/>
          </w:tcPr>
          <w:p w:rsidR="00033B17" w:rsidRPr="00033B17" w:rsidRDefault="00033B17" w:rsidP="00033B17">
            <w:pPr>
              <w:suppressAutoHyphens/>
              <w:ind w:right="-5"/>
              <w:jc w:val="center"/>
            </w:pPr>
            <w:r w:rsidRPr="00033B17">
              <w:t>807599,31</w:t>
            </w:r>
          </w:p>
        </w:tc>
      </w:tr>
      <w:tr w:rsidR="003F435A" w:rsidRPr="009D3D43" w:rsidTr="00F4424D">
        <w:trPr>
          <w:trHeight w:val="395"/>
        </w:trPr>
        <w:tc>
          <w:tcPr>
            <w:tcW w:w="1391" w:type="dxa"/>
            <w:shd w:val="clear" w:color="auto" w:fill="auto"/>
          </w:tcPr>
          <w:p w:rsidR="003F435A" w:rsidRPr="009D3D43" w:rsidRDefault="003F435A" w:rsidP="003F435A">
            <w:pPr>
              <w:suppressAutoHyphens/>
              <w:ind w:right="-5"/>
              <w:jc w:val="center"/>
              <w:rPr>
                <w:highlight w:val="yellow"/>
              </w:rPr>
            </w:pPr>
            <w:r w:rsidRPr="0067556A">
              <w:t>0703</w:t>
            </w:r>
          </w:p>
        </w:tc>
        <w:tc>
          <w:tcPr>
            <w:tcW w:w="1843" w:type="dxa"/>
            <w:shd w:val="clear" w:color="auto" w:fill="auto"/>
          </w:tcPr>
          <w:p w:rsidR="003F435A" w:rsidRPr="009D3D43" w:rsidRDefault="003F435A" w:rsidP="003F435A">
            <w:pPr>
              <w:suppressAutoHyphens/>
              <w:jc w:val="center"/>
              <w:rPr>
                <w:highlight w:val="yellow"/>
              </w:rPr>
            </w:pPr>
            <w:r w:rsidRPr="0067556A">
              <w:t>103993,06</w:t>
            </w:r>
          </w:p>
        </w:tc>
        <w:tc>
          <w:tcPr>
            <w:tcW w:w="10686" w:type="dxa"/>
            <w:shd w:val="clear" w:color="auto" w:fill="auto"/>
            <w:vAlign w:val="bottom"/>
          </w:tcPr>
          <w:p w:rsidR="003F435A" w:rsidRDefault="003F435A" w:rsidP="003F435A">
            <w:pPr>
              <w:suppressAutoHyphens/>
              <w:jc w:val="both"/>
            </w:pPr>
            <w:r w:rsidRPr="00FB7A2D">
              <w:t>1.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на субсидию на иные цели муниципальному бюджетному учреждению дополнительного образования «Дворец детского тв</w:t>
            </w:r>
            <w:r>
              <w:t xml:space="preserve">орчества» (далее – МБУ ДО «ДДТ») </w:t>
            </w:r>
            <w:r w:rsidR="00C22BDA">
              <w:t xml:space="preserve">на </w:t>
            </w:r>
            <w:bookmarkStart w:id="0" w:name="_GoBack"/>
            <w:bookmarkEnd w:id="0"/>
            <w:r w:rsidRPr="005179C5">
              <w:t>приобретение</w:t>
            </w:r>
            <w:r w:rsidRPr="00FB7A2D">
              <w:t xml:space="preserve"> военной (гвардейской) формы для обучающихся Штаба юнармейского движения Пост № 1 в сумме </w:t>
            </w:r>
            <w:r>
              <w:t>59</w:t>
            </w:r>
            <w:r w:rsidRPr="00FB7A2D">
              <w:t xml:space="preserve">14,60 тыс. рублей. </w:t>
            </w:r>
          </w:p>
          <w:p w:rsidR="003F435A" w:rsidRDefault="003F435A" w:rsidP="003F435A">
            <w:pPr>
              <w:suppressAutoHyphens/>
              <w:jc w:val="both"/>
            </w:pPr>
            <w:r>
              <w:t>2</w:t>
            </w:r>
            <w:r w:rsidRPr="00FB7A2D">
              <w:t xml:space="preserve">.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на субсидию на иные цели </w:t>
            </w:r>
            <w:r w:rsidRPr="00E153F0">
              <w:t>на приобретение</w:t>
            </w:r>
            <w:r>
              <w:t xml:space="preserve"> 6 </w:t>
            </w:r>
            <w:r w:rsidRPr="00E153F0">
              <w:t>комплектов мобильных биатлонных установок модуля «Биатлон»</w:t>
            </w:r>
            <w:r>
              <w:t xml:space="preserve"> в сумме 646,36 тыс. рублей, в том числе:</w:t>
            </w:r>
          </w:p>
          <w:p w:rsidR="003F435A" w:rsidRDefault="003F435A" w:rsidP="003F435A">
            <w:pPr>
              <w:suppressAutoHyphens/>
              <w:jc w:val="both"/>
            </w:pPr>
            <w:r>
              <w:t xml:space="preserve">     МБУ ДО «ДДТ»</w:t>
            </w:r>
            <w:r w:rsidRPr="00FB7A2D">
              <w:t xml:space="preserve"> </w:t>
            </w:r>
            <w:r>
              <w:t xml:space="preserve">- 2 комплекта </w:t>
            </w:r>
            <w:r w:rsidRPr="00FB7A2D">
              <w:t xml:space="preserve">в сумме </w:t>
            </w:r>
            <w:r>
              <w:t>215,45 тыс. рублей;</w:t>
            </w:r>
          </w:p>
          <w:p w:rsidR="003F435A" w:rsidRDefault="003F435A" w:rsidP="003F435A">
            <w:pPr>
              <w:suppressAutoHyphens/>
              <w:jc w:val="both"/>
            </w:pPr>
            <w:r>
              <w:t xml:space="preserve">     </w:t>
            </w:r>
            <w:r w:rsidRPr="00202668">
              <w:t>муниципальному</w:t>
            </w:r>
            <w:r>
              <w:t xml:space="preserve"> бюджетному</w:t>
            </w:r>
            <w:r w:rsidRPr="00202668">
              <w:t xml:space="preserve"> учреждени</w:t>
            </w:r>
            <w:r>
              <w:t>ю</w:t>
            </w:r>
            <w:r w:rsidRPr="00202668">
              <w:t xml:space="preserve"> дополнительн</w:t>
            </w:r>
            <w:r>
              <w:t>ого образования спортивной школе</w:t>
            </w:r>
            <w:r w:rsidRPr="00202668">
              <w:t xml:space="preserve"> «Ре</w:t>
            </w:r>
            <w:r>
              <w:t>корд» (далее - МБУ ДО СШ «Рекорд») – 4 комплекта в сумме 430,91 тыс. рублей.</w:t>
            </w:r>
          </w:p>
          <w:p w:rsidR="003F435A" w:rsidRPr="00FF31F9" w:rsidRDefault="003F435A" w:rsidP="003F435A">
            <w:pPr>
              <w:suppressAutoHyphens/>
              <w:jc w:val="both"/>
            </w:pPr>
            <w:r>
              <w:t>3</w:t>
            </w:r>
            <w:r w:rsidRPr="00CB3E06">
              <w:t xml:space="preserve">.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на субсидию на иные цели </w:t>
            </w:r>
            <w:r>
              <w:t>МБУ ДО СШ «Рекорд»</w:t>
            </w:r>
            <w:r w:rsidRPr="00CB3E06">
              <w:t xml:space="preserve"> </w:t>
            </w:r>
            <w:r>
              <w:t>на капитальный ремонт систем водоотведения и водоснабжения в сумме 4500,00 тыс. рублей.</w:t>
            </w:r>
          </w:p>
        </w:tc>
        <w:tc>
          <w:tcPr>
            <w:tcW w:w="1788" w:type="dxa"/>
            <w:shd w:val="clear" w:color="auto" w:fill="auto"/>
          </w:tcPr>
          <w:p w:rsidR="003F435A" w:rsidRPr="009D3D43" w:rsidRDefault="003F435A" w:rsidP="003F435A">
            <w:pPr>
              <w:suppressAutoHyphens/>
              <w:ind w:right="-5"/>
              <w:jc w:val="center"/>
              <w:rPr>
                <w:highlight w:val="yellow"/>
              </w:rPr>
            </w:pPr>
            <w:r w:rsidRPr="00A50282">
              <w:t>115054,02</w:t>
            </w:r>
          </w:p>
        </w:tc>
      </w:tr>
      <w:tr w:rsidR="003F435A" w:rsidRPr="009D3D43" w:rsidTr="00F4424D">
        <w:trPr>
          <w:trHeight w:val="330"/>
        </w:trPr>
        <w:tc>
          <w:tcPr>
            <w:tcW w:w="1391" w:type="dxa"/>
            <w:shd w:val="clear" w:color="auto" w:fill="auto"/>
          </w:tcPr>
          <w:p w:rsidR="003F435A" w:rsidRPr="009D3D43" w:rsidRDefault="003F435A" w:rsidP="003F435A">
            <w:pPr>
              <w:suppressAutoHyphens/>
              <w:ind w:right="-5"/>
              <w:jc w:val="center"/>
              <w:rPr>
                <w:highlight w:val="yellow"/>
              </w:rPr>
            </w:pPr>
            <w:r w:rsidRPr="00102FF0">
              <w:t>0709</w:t>
            </w:r>
          </w:p>
        </w:tc>
        <w:tc>
          <w:tcPr>
            <w:tcW w:w="1843" w:type="dxa"/>
            <w:shd w:val="clear" w:color="auto" w:fill="auto"/>
          </w:tcPr>
          <w:p w:rsidR="003F435A" w:rsidRPr="009D3D43" w:rsidRDefault="003F435A" w:rsidP="003F435A">
            <w:pPr>
              <w:suppressAutoHyphens/>
              <w:jc w:val="center"/>
              <w:rPr>
                <w:highlight w:val="yellow"/>
              </w:rPr>
            </w:pPr>
            <w:r w:rsidRPr="00322721">
              <w:t>298353,50</w:t>
            </w:r>
          </w:p>
        </w:tc>
        <w:tc>
          <w:tcPr>
            <w:tcW w:w="10686" w:type="dxa"/>
            <w:shd w:val="clear" w:color="auto" w:fill="auto"/>
          </w:tcPr>
          <w:p w:rsidR="003F435A" w:rsidRPr="00A9375D" w:rsidRDefault="003F435A" w:rsidP="003F435A">
            <w:pPr>
              <w:suppressAutoHyphens/>
              <w:jc w:val="both"/>
            </w:pPr>
            <w:r>
              <w:t>1</w:t>
            </w:r>
            <w:r w:rsidRPr="00A9375D">
              <w:t xml:space="preserve">. В рамках реализации муниципальной программы «Развитие образования в городе Невинномысске», на основании </w:t>
            </w:r>
            <w:r>
              <w:t>предложения</w:t>
            </w:r>
            <w:r w:rsidRPr="00A9375D">
              <w:t xml:space="preserve"> главного распо</w:t>
            </w:r>
            <w:r>
              <w:t>рядителя средств бюджета города</w:t>
            </w:r>
            <w:r w:rsidRPr="00A9375D">
              <w:t xml:space="preserve"> увеличить бюджетные ассигнования за счет средств бюджета города на предоставление субсидии</w:t>
            </w:r>
            <w:r>
              <w:t xml:space="preserve"> на иные цели </w:t>
            </w:r>
            <w:r w:rsidRPr="00423CDC">
              <w:t xml:space="preserve">муниципальному бюджетному учреждению дополнительного образования детский оздоровительно-образовательный (профильный) центр «Гренада» города Невинномысска (далее – МБУ ДО ДООЦ «Гренада») </w:t>
            </w:r>
            <w:r w:rsidRPr="00B15591">
              <w:t xml:space="preserve">на </w:t>
            </w:r>
            <w:r w:rsidRPr="00017E5F">
              <w:t xml:space="preserve">обустройство </w:t>
            </w:r>
            <w:r w:rsidR="00B15591" w:rsidRPr="00017E5F">
              <w:t xml:space="preserve">и монтаж оборудования </w:t>
            </w:r>
            <w:r w:rsidRPr="00017E5F">
              <w:t xml:space="preserve">открытого «Переливного бассейна» в сумме 17626,07 тыс. рублей, </w:t>
            </w:r>
            <w:r w:rsidR="00017E5F" w:rsidRPr="00017E5F">
              <w:t xml:space="preserve">на строительный контроль при обустройстве открытого «Переливного бассейна» в сумме 264,39 тыс. рублей и </w:t>
            </w:r>
            <w:r w:rsidRPr="00017E5F">
              <w:t>н</w:t>
            </w:r>
            <w:r>
              <w:t xml:space="preserve">а благоустройство территории вокруг </w:t>
            </w:r>
            <w:r w:rsidRPr="00A9375D">
              <w:t xml:space="preserve">открытого </w:t>
            </w:r>
            <w:r>
              <w:t xml:space="preserve">«Переливного </w:t>
            </w:r>
            <w:r w:rsidRPr="00A9375D">
              <w:t>бассейна</w:t>
            </w:r>
            <w:r>
              <w:t>» в сумме 30000,00 тыс. рублей.</w:t>
            </w:r>
          </w:p>
          <w:p w:rsidR="003F435A" w:rsidRPr="00DD7936" w:rsidRDefault="003F435A" w:rsidP="003F435A">
            <w:pPr>
              <w:pStyle w:val="af4"/>
              <w:jc w:val="both"/>
            </w:pPr>
            <w:r>
              <w:t>2</w:t>
            </w:r>
            <w:r w:rsidRPr="00DD7936">
              <w:t>. В рамках реализации муниципальной программы «Развитие образования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предоставление субсидии на иные цели МБУ ДО ДООЦ «Гренада» в сумме 760,00 тыс. рублей, в том числе</w:t>
            </w:r>
            <w:r>
              <w:t xml:space="preserve"> на</w:t>
            </w:r>
            <w:r w:rsidRPr="00DD7936">
              <w:t>:</w:t>
            </w:r>
          </w:p>
          <w:p w:rsidR="003F435A" w:rsidRPr="005B325C" w:rsidRDefault="003F435A" w:rsidP="003F435A">
            <w:pPr>
              <w:pStyle w:val="af4"/>
              <w:jc w:val="both"/>
            </w:pPr>
            <w:r w:rsidRPr="005B325C">
              <w:t xml:space="preserve">     разработку проекта освоения на лесные участки в сумме 685,00 тыс. рублей;</w:t>
            </w:r>
          </w:p>
          <w:p w:rsidR="003F435A" w:rsidRPr="00FA2C96" w:rsidRDefault="003F435A" w:rsidP="003F435A">
            <w:pPr>
              <w:pStyle w:val="af4"/>
              <w:jc w:val="both"/>
            </w:pPr>
            <w:r w:rsidRPr="00FA2C96">
              <w:t xml:space="preserve">     подготовку декларации в сумме 75,00 тыс. рублей.</w:t>
            </w:r>
          </w:p>
          <w:p w:rsidR="003F435A" w:rsidRDefault="003F435A" w:rsidP="003F435A">
            <w:pPr>
              <w:pStyle w:val="af4"/>
              <w:jc w:val="both"/>
            </w:pPr>
            <w:r w:rsidRPr="00987D88">
              <w:t>3. В</w:t>
            </w:r>
            <w:r w:rsidRPr="00D4205F">
              <w:t xml:space="preserve"> рамках реализации муниципальной программы «Развитие образования в городе Невинномысске», на основании предложения главного распо</w:t>
            </w:r>
            <w:r>
              <w:t>рядителя средств бюджета города</w:t>
            </w:r>
            <w:r w:rsidRPr="00D4205F">
              <w:t xml:space="preserve"> увеличить бюджетные ассигнования на предоставление субсидии </w:t>
            </w:r>
            <w:r w:rsidRPr="00073B4D">
              <w:t>на модернизацию инфраструктуры муниципальных организаций отдыха детей и их оздоровления стационарного типа</w:t>
            </w:r>
            <w:r w:rsidRPr="00D4205F">
              <w:t xml:space="preserve"> </w:t>
            </w:r>
            <w:r w:rsidRPr="00E037C0">
              <w:t xml:space="preserve">на изготовление и монтаж инженерных сетей (быстровозводимой конструкции) </w:t>
            </w:r>
            <w:r>
              <w:t>Арочного шатра</w:t>
            </w:r>
            <w:r w:rsidRPr="00E037C0">
              <w:t xml:space="preserve"> М</w:t>
            </w:r>
            <w:r w:rsidRPr="00D4205F">
              <w:t>БУ ДО ДООЦ «Гренада</w:t>
            </w:r>
            <w:r w:rsidRPr="006B203E">
              <w:t>» в</w:t>
            </w:r>
            <w:r w:rsidRPr="00D4205F">
              <w:t xml:space="preserve"> сумме 10286,90 тыс. рублей, в том числе:  </w:t>
            </w:r>
          </w:p>
          <w:p w:rsidR="003F435A" w:rsidRPr="00D4205F" w:rsidRDefault="003F435A" w:rsidP="003F435A">
            <w:pPr>
              <w:pStyle w:val="af4"/>
              <w:jc w:val="both"/>
            </w:pPr>
            <w:r>
              <w:t xml:space="preserve">     за счет средств краевого бюджета в сумме 9417,68 тыс. рублей;</w:t>
            </w:r>
          </w:p>
          <w:p w:rsidR="003F435A" w:rsidRPr="000D3400" w:rsidRDefault="003F435A" w:rsidP="003F435A">
            <w:pPr>
              <w:pStyle w:val="af4"/>
              <w:jc w:val="both"/>
            </w:pPr>
            <w:r w:rsidRPr="000D3400">
              <w:t xml:space="preserve">     за счет средств бюджета города в сумме 495,67 тыс. рублей;</w:t>
            </w:r>
          </w:p>
          <w:p w:rsidR="003F435A" w:rsidRDefault="003F435A" w:rsidP="003F435A">
            <w:pPr>
              <w:pStyle w:val="af4"/>
              <w:jc w:val="both"/>
            </w:pPr>
            <w:r w:rsidRPr="000D3400">
              <w:t xml:space="preserve">     на проведение строительного контроля за счет средств бюджета города в сумме 373,55 тыс. рублей.</w:t>
            </w:r>
            <w:r>
              <w:t xml:space="preserve"> </w:t>
            </w:r>
          </w:p>
          <w:p w:rsidR="003F435A" w:rsidRPr="00102FF0" w:rsidRDefault="003F435A" w:rsidP="003F435A">
            <w:pPr>
              <w:suppressAutoHyphens/>
              <w:jc w:val="both"/>
            </w:pPr>
            <w:r w:rsidRPr="00A853CD">
              <w:t>4.</w:t>
            </w:r>
            <w:r w:rsidRPr="00102FF0">
              <w:t xml:space="preserve"> В рамках реализации муниципальной программы «Развитие образования в городе Невинномысске», </w:t>
            </w:r>
            <w:r w:rsidRPr="00102FF0">
              <w:rPr>
                <w:color w:val="000000"/>
              </w:rPr>
              <w:t>на основании предложения главного распо</w:t>
            </w:r>
            <w:r>
              <w:rPr>
                <w:color w:val="000000"/>
              </w:rPr>
              <w:t>рядителя средств бюджета города</w:t>
            </w:r>
            <w:r w:rsidRPr="00102FF0">
              <w:rPr>
                <w:color w:val="000000"/>
              </w:rPr>
              <w:t xml:space="preserve"> </w:t>
            </w:r>
            <w:r w:rsidRPr="00102FF0">
              <w:t>увеличить бюджетные ассигнования на предоставление субсидии на иные цели МБУ ДО ДООЦ «Гренада» за счет средств бюджета города на совершенствование материально-технической базы общеобразовател</w:t>
            </w:r>
            <w:r>
              <w:t>ьных организаций в сумме 3323,18</w:t>
            </w:r>
            <w:r w:rsidRPr="00102FF0">
              <w:t xml:space="preserve"> тыс. рублей, в том числе на:</w:t>
            </w:r>
          </w:p>
          <w:p w:rsidR="003F435A" w:rsidRPr="00102FF0" w:rsidRDefault="003F435A" w:rsidP="003F435A">
            <w:pPr>
              <w:suppressAutoHyphens/>
              <w:jc w:val="both"/>
            </w:pPr>
            <w:r w:rsidRPr="00102FF0">
              <w:t xml:space="preserve">     приобретение </w:t>
            </w:r>
            <w:r>
              <w:t xml:space="preserve">2 </w:t>
            </w:r>
            <w:r w:rsidRPr="00102FF0">
              <w:t xml:space="preserve">пунктов резервного электроснабжения на базе дизельного генератора в сумме </w:t>
            </w:r>
            <w:r>
              <w:t>3000,00</w:t>
            </w:r>
            <w:r w:rsidRPr="00102FF0">
              <w:t xml:space="preserve"> тыс. рублей;</w:t>
            </w:r>
          </w:p>
          <w:p w:rsidR="003F435A" w:rsidRDefault="003F435A" w:rsidP="003F435A">
            <w:pPr>
              <w:suppressAutoHyphens/>
              <w:jc w:val="both"/>
            </w:pPr>
            <w:r w:rsidRPr="00102FF0">
              <w:t xml:space="preserve">     </w:t>
            </w:r>
            <w:r w:rsidRPr="00C524FE">
              <w:t>приобретение 3 комплектов мобильных биатлонных установок модуля «Биатлон» в сумме 323,18</w:t>
            </w:r>
            <w:r>
              <w:t xml:space="preserve"> тыс. рублей.</w:t>
            </w:r>
          </w:p>
          <w:p w:rsidR="003F435A" w:rsidRPr="00231798" w:rsidRDefault="003F435A" w:rsidP="003F435A">
            <w:pPr>
              <w:pStyle w:val="af4"/>
              <w:jc w:val="both"/>
            </w:pPr>
            <w:r w:rsidRPr="00026D9D">
              <w:t>5</w:t>
            </w:r>
            <w:r w:rsidRPr="00231798">
              <w:t xml:space="preserve">. На основании предложения главного распорядителя средств бюджета города, в рамках реализации муниципальной программы «Развитие образования в городе Невинномысске», за счет средств бюджета города увеличить бюджетные ассигнования муниципальному бюджетному учреждению «Центр административно-хозяйственного обслуживания» города в сумме 19961,80 тыс. рублей, в том числе на: </w:t>
            </w:r>
          </w:p>
          <w:p w:rsidR="003F435A" w:rsidRPr="00231798" w:rsidRDefault="003F435A" w:rsidP="003F435A">
            <w:pPr>
              <w:pStyle w:val="af4"/>
              <w:jc w:val="both"/>
            </w:pPr>
            <w:r w:rsidRPr="00231798">
              <w:t xml:space="preserve">     субсидию на финансовое обеспечение муниципального задания на оказание муниципальных услуг (выполнение работ) на страхование автомобилей в сумме 261,80 тыс. рублей;</w:t>
            </w:r>
          </w:p>
          <w:p w:rsidR="003F435A" w:rsidRPr="009D3D43" w:rsidRDefault="003F435A" w:rsidP="003F435A">
            <w:pPr>
              <w:suppressAutoHyphens/>
              <w:jc w:val="both"/>
              <w:rPr>
                <w:highlight w:val="yellow"/>
              </w:rPr>
            </w:pPr>
            <w:r w:rsidRPr="00231798">
              <w:t xml:space="preserve">     субсидию на иные</w:t>
            </w:r>
            <w:r w:rsidR="00541B77">
              <w:t xml:space="preserve"> цели (приобретение транспортного</w:t>
            </w:r>
            <w:r w:rsidRPr="00231798">
              <w:t xml:space="preserve"> средств</w:t>
            </w:r>
            <w:r w:rsidR="00541B77">
              <w:t>а</w:t>
            </w:r>
            <w:r w:rsidRPr="00231798">
              <w:t>) в сумме 19700,00 тыс. рублей.</w:t>
            </w:r>
          </w:p>
        </w:tc>
        <w:tc>
          <w:tcPr>
            <w:tcW w:w="1788" w:type="dxa"/>
            <w:shd w:val="clear" w:color="auto" w:fill="auto"/>
          </w:tcPr>
          <w:p w:rsidR="003F435A" w:rsidRPr="009D3D43" w:rsidRDefault="003F435A" w:rsidP="003F435A">
            <w:pPr>
              <w:suppressAutoHyphens/>
              <w:ind w:right="-5"/>
              <w:jc w:val="center"/>
              <w:rPr>
                <w:highlight w:val="yellow"/>
              </w:rPr>
            </w:pPr>
            <w:r w:rsidRPr="006549F0">
              <w:t>380575,84</w:t>
            </w:r>
          </w:p>
        </w:tc>
      </w:tr>
      <w:tr w:rsidR="00AB7857" w:rsidRPr="009D3D43" w:rsidTr="00F4424D">
        <w:trPr>
          <w:trHeight w:val="330"/>
        </w:trPr>
        <w:tc>
          <w:tcPr>
            <w:tcW w:w="1391" w:type="dxa"/>
            <w:shd w:val="clear" w:color="auto" w:fill="auto"/>
          </w:tcPr>
          <w:p w:rsidR="00AB7857" w:rsidRPr="00F610C3" w:rsidRDefault="00AB7857" w:rsidP="00AB7857">
            <w:pPr>
              <w:suppressAutoHyphens/>
              <w:ind w:right="-5"/>
              <w:jc w:val="center"/>
              <w:rPr>
                <w:highlight w:val="yellow"/>
              </w:rPr>
            </w:pPr>
          </w:p>
        </w:tc>
        <w:tc>
          <w:tcPr>
            <w:tcW w:w="1843" w:type="dxa"/>
            <w:shd w:val="clear" w:color="auto" w:fill="auto"/>
          </w:tcPr>
          <w:p w:rsidR="00AB7857" w:rsidRPr="00AB7857" w:rsidRDefault="00AB7857" w:rsidP="00AB7857">
            <w:pPr>
              <w:suppressAutoHyphens/>
              <w:jc w:val="center"/>
            </w:pPr>
            <w:r w:rsidRPr="00AB7857">
              <w:t>169371,82</w:t>
            </w:r>
          </w:p>
        </w:tc>
        <w:tc>
          <w:tcPr>
            <w:tcW w:w="10686" w:type="dxa"/>
            <w:shd w:val="clear" w:color="auto" w:fill="auto"/>
            <w:vAlign w:val="center"/>
          </w:tcPr>
          <w:p w:rsidR="00AB7857" w:rsidRPr="00AB7857" w:rsidRDefault="00AB7857" w:rsidP="00AB7857">
            <w:pPr>
              <w:suppressAutoHyphens/>
              <w:jc w:val="center"/>
              <w:rPr>
                <w:color w:val="000000"/>
              </w:rPr>
            </w:pPr>
            <w:r w:rsidRPr="00AB7857">
              <w:rPr>
                <w:color w:val="000000"/>
              </w:rPr>
              <w:t>607 - Комитет по культуре</w:t>
            </w:r>
          </w:p>
        </w:tc>
        <w:tc>
          <w:tcPr>
            <w:tcW w:w="1788" w:type="dxa"/>
            <w:shd w:val="clear" w:color="auto" w:fill="auto"/>
          </w:tcPr>
          <w:p w:rsidR="00AB7857" w:rsidRPr="00AB7857" w:rsidRDefault="00AB7857" w:rsidP="00AB7857">
            <w:pPr>
              <w:jc w:val="center"/>
            </w:pPr>
            <w:r w:rsidRPr="00AB7857">
              <w:t>177532,49</w:t>
            </w:r>
          </w:p>
        </w:tc>
      </w:tr>
      <w:tr w:rsidR="00AB7857" w:rsidRPr="009D3D43" w:rsidTr="00F4424D">
        <w:trPr>
          <w:trHeight w:val="330"/>
        </w:trPr>
        <w:tc>
          <w:tcPr>
            <w:tcW w:w="1391" w:type="dxa"/>
            <w:shd w:val="clear" w:color="auto" w:fill="auto"/>
          </w:tcPr>
          <w:p w:rsidR="00AB7857" w:rsidRPr="00F610C3" w:rsidRDefault="00AB7857" w:rsidP="00AB7857">
            <w:pPr>
              <w:suppressAutoHyphens/>
              <w:ind w:right="-5"/>
              <w:jc w:val="center"/>
              <w:rPr>
                <w:highlight w:val="yellow"/>
              </w:rPr>
            </w:pPr>
            <w:r w:rsidRPr="00354118">
              <w:t>0113</w:t>
            </w:r>
          </w:p>
        </w:tc>
        <w:tc>
          <w:tcPr>
            <w:tcW w:w="1843" w:type="dxa"/>
            <w:shd w:val="clear" w:color="auto" w:fill="auto"/>
          </w:tcPr>
          <w:p w:rsidR="00AB7857" w:rsidRPr="0057378E" w:rsidRDefault="00AB7857" w:rsidP="00AB7857">
            <w:pPr>
              <w:suppressAutoHyphens/>
              <w:jc w:val="center"/>
            </w:pPr>
            <w:r>
              <w:t>7219,49</w:t>
            </w:r>
          </w:p>
        </w:tc>
        <w:tc>
          <w:tcPr>
            <w:tcW w:w="10686" w:type="dxa"/>
            <w:shd w:val="clear" w:color="auto" w:fill="auto"/>
            <w:vAlign w:val="center"/>
          </w:tcPr>
          <w:p w:rsidR="00AB7857" w:rsidRDefault="00AB7857" w:rsidP="00AB7857">
            <w:pPr>
              <w:suppressAutoHyphens/>
              <w:jc w:val="both"/>
            </w:pPr>
            <w:r w:rsidRPr="00E42B11">
              <w:t>В рамках реализации муниципальной программы «Культура города Невинномысска» увелич</w:t>
            </w:r>
            <w:r>
              <w:t>ить</w:t>
            </w:r>
            <w:r w:rsidRPr="00E42B11">
              <w:t xml:space="preserve"> бюджетные ассигнования </w:t>
            </w:r>
            <w:r w:rsidRPr="00CB3E06">
              <w:t>за счет средств бюджета города</w:t>
            </w:r>
            <w:r>
              <w:t xml:space="preserve"> </w:t>
            </w:r>
            <w:r w:rsidRPr="00E42B11">
              <w:t>на реализацию мероприятий по обеспечению сохранности объект</w:t>
            </w:r>
            <w:r>
              <w:t>ов</w:t>
            </w:r>
            <w:r w:rsidRPr="00E42B11">
              <w:t xml:space="preserve"> культурного наследия </w:t>
            </w:r>
            <w:r>
              <w:t xml:space="preserve">в сумме 1851,12 тыс. рублей в том числе: </w:t>
            </w:r>
          </w:p>
          <w:p w:rsidR="00AB7857" w:rsidRDefault="00AB7857" w:rsidP="00AB7857">
            <w:pPr>
              <w:suppressAutoHyphens/>
              <w:jc w:val="both"/>
            </w:pPr>
            <w:r>
              <w:t xml:space="preserve"> </w:t>
            </w:r>
            <w:r w:rsidRPr="00E42B11">
              <w:t xml:space="preserve"> </w:t>
            </w:r>
            <w:r>
              <w:t xml:space="preserve">  </w:t>
            </w:r>
            <w:r w:rsidRPr="00244EB5">
              <w:t>проведение работ по разработке проекта предмета охраны и научно-проектной документации на выполнение ремонтно-реставрационных работ объекта культурного наследия рег</w:t>
            </w:r>
            <w:r>
              <w:t xml:space="preserve">ионального </w:t>
            </w:r>
            <w:r w:rsidRPr="00244EB5">
              <w:t>значения Памятник А.М.</w:t>
            </w:r>
            <w:r>
              <w:t xml:space="preserve"> </w:t>
            </w:r>
            <w:r w:rsidRPr="00244EB5">
              <w:t>Горькому</w:t>
            </w:r>
            <w:r>
              <w:t xml:space="preserve"> в сумме 310,00 тыс. рублей; </w:t>
            </w:r>
          </w:p>
          <w:p w:rsidR="00AB7857" w:rsidRDefault="00AB7857" w:rsidP="00AB7857">
            <w:pPr>
              <w:suppressAutoHyphens/>
              <w:jc w:val="both"/>
            </w:pPr>
            <w:r>
              <w:t xml:space="preserve">    проведение технического </w:t>
            </w:r>
            <w:r w:rsidRPr="00F2553C">
              <w:t xml:space="preserve">надзора за проведение ремонтных работ объекта культурного наследия мемориал </w:t>
            </w:r>
            <w:proofErr w:type="spellStart"/>
            <w:r>
              <w:t>с</w:t>
            </w:r>
            <w:r w:rsidR="00103DF2">
              <w:t>телла</w:t>
            </w:r>
            <w:proofErr w:type="spellEnd"/>
            <w:r w:rsidR="00103DF2">
              <w:t xml:space="preserve"> «Книга памяти»</w:t>
            </w:r>
            <w:r w:rsidRPr="00F2553C">
              <w:t>, с именами погибших советских воинов-Невинномыссцев в годы ВОВ и воинов, павших при обороне и освобождении</w:t>
            </w:r>
            <w:r>
              <w:t xml:space="preserve"> г. Невинномысска в 1942-1943 </w:t>
            </w:r>
            <w:proofErr w:type="spellStart"/>
            <w:r>
              <w:t>гг</w:t>
            </w:r>
            <w:proofErr w:type="spellEnd"/>
            <w:r>
              <w:t xml:space="preserve"> в                          сумме 156,94 тыс. рублей;</w:t>
            </w:r>
          </w:p>
          <w:p w:rsidR="00AB7857" w:rsidRDefault="00AB7857" w:rsidP="00AB7857">
            <w:pPr>
              <w:suppressAutoHyphens/>
              <w:jc w:val="both"/>
            </w:pPr>
            <w:r>
              <w:t xml:space="preserve">    проведение государственной</w:t>
            </w:r>
            <w:r w:rsidRPr="00F2553C">
              <w:t xml:space="preserve"> историко-культурной экспертизы исключения объекта куль</w:t>
            </w:r>
            <w:r>
              <w:t xml:space="preserve">турного наследия из единого государственного </w:t>
            </w:r>
            <w:r w:rsidRPr="00F2553C">
              <w:t>реестра объектов культурного наследия (памятник истории и культуры) народов РФ - памятник В.И.</w:t>
            </w:r>
            <w:r>
              <w:t xml:space="preserve"> </w:t>
            </w:r>
            <w:r w:rsidRPr="00F2553C">
              <w:t>Ленину</w:t>
            </w:r>
            <w:r>
              <w:t xml:space="preserve"> в сумме 950,00 тыс. рублей;</w:t>
            </w:r>
          </w:p>
          <w:p w:rsidR="00AB7857" w:rsidRPr="00F2553C" w:rsidRDefault="00AB7857" w:rsidP="00AB7857">
            <w:pPr>
              <w:suppressAutoHyphens/>
              <w:jc w:val="both"/>
            </w:pPr>
            <w:r>
              <w:t xml:space="preserve">    </w:t>
            </w:r>
            <w:r w:rsidRPr="00F2553C">
              <w:t>проведение ремонтно-</w:t>
            </w:r>
            <w:r w:rsidR="00103DF2">
              <w:t>реставрационных работ Обелиска «Вечная слава»</w:t>
            </w:r>
            <w:r w:rsidRPr="00F2553C">
              <w:t xml:space="preserve"> </w:t>
            </w:r>
            <w:r>
              <w:t>в сумме 434,18 тыс. рублей.</w:t>
            </w:r>
          </w:p>
        </w:tc>
        <w:tc>
          <w:tcPr>
            <w:tcW w:w="1788" w:type="dxa"/>
            <w:shd w:val="clear" w:color="auto" w:fill="auto"/>
          </w:tcPr>
          <w:p w:rsidR="00AB7857" w:rsidRPr="0057378E" w:rsidRDefault="00AB7857" w:rsidP="00AB7857">
            <w:pPr>
              <w:jc w:val="center"/>
            </w:pPr>
            <w:r>
              <w:t>9070,61</w:t>
            </w:r>
          </w:p>
        </w:tc>
      </w:tr>
      <w:tr w:rsidR="00AB7857" w:rsidRPr="009D3D43" w:rsidTr="00F4424D">
        <w:trPr>
          <w:trHeight w:val="330"/>
        </w:trPr>
        <w:tc>
          <w:tcPr>
            <w:tcW w:w="1391" w:type="dxa"/>
            <w:shd w:val="clear" w:color="auto" w:fill="auto"/>
          </w:tcPr>
          <w:p w:rsidR="00AB7857" w:rsidRPr="00A43809" w:rsidRDefault="00AB7857" w:rsidP="00AB7857">
            <w:pPr>
              <w:suppressAutoHyphens/>
              <w:ind w:right="-5"/>
              <w:jc w:val="center"/>
            </w:pPr>
            <w:r w:rsidRPr="00A43809">
              <w:t>0801</w:t>
            </w:r>
          </w:p>
        </w:tc>
        <w:tc>
          <w:tcPr>
            <w:tcW w:w="1843" w:type="dxa"/>
            <w:shd w:val="clear" w:color="auto" w:fill="auto"/>
          </w:tcPr>
          <w:p w:rsidR="00AB7857" w:rsidRPr="00A43809" w:rsidRDefault="00AB7857" w:rsidP="00AB7857">
            <w:pPr>
              <w:suppressAutoHyphens/>
              <w:jc w:val="center"/>
            </w:pPr>
            <w:r>
              <w:t>101754,05</w:t>
            </w:r>
          </w:p>
        </w:tc>
        <w:tc>
          <w:tcPr>
            <w:tcW w:w="10686" w:type="dxa"/>
            <w:shd w:val="clear" w:color="auto" w:fill="auto"/>
          </w:tcPr>
          <w:p w:rsidR="00AB7857" w:rsidRPr="00FB1B0F" w:rsidRDefault="00AB7857" w:rsidP="00AB7857">
            <w:pPr>
              <w:tabs>
                <w:tab w:val="left" w:pos="317"/>
              </w:tabs>
              <w:suppressAutoHyphens/>
              <w:jc w:val="both"/>
            </w:pPr>
            <w:r w:rsidRPr="0097566C">
              <w:t>1. В</w:t>
            </w:r>
            <w:r w:rsidRPr="0068267F">
              <w:t xml:space="preserve"> рамках реализации муниципальной программы «Культура города Невинномысска» увеличить бюджетные ассигнования </w:t>
            </w:r>
            <w:r w:rsidRPr="00CB3E06">
              <w:t>за счет средств бюджета города</w:t>
            </w:r>
            <w:r>
              <w:t xml:space="preserve"> </w:t>
            </w:r>
            <w:r w:rsidRPr="00CB3E06">
              <w:t xml:space="preserve">субсидию на иные цели </w:t>
            </w:r>
            <w:r>
              <w:t xml:space="preserve">в сумме </w:t>
            </w:r>
            <w:r w:rsidR="00103DF2">
              <w:t xml:space="preserve">            </w:t>
            </w:r>
            <w:r w:rsidRPr="00FB1B0F">
              <w:t>6309,55 тыс. рублей из них: муниципальному бюджетному учреждению культуры «Городской Дворец культуры им. Горького» в сумме 6252,61 тыс. рублей, в том числе: приобретение светодиодного уличного экрана и комплекта ферм для установки экрана в сумме 3814,83 тыс. рублей, приобретение сценического подиума в сумме 2437,78 тыс. рублей; муниципальному бюджетному учреждению культуры «Культурно-досуговый Центр «РОДИНА» на оплату энергосервисного контракта в сумме 56,94 тыс. рублей.</w:t>
            </w:r>
          </w:p>
          <w:p w:rsidR="00AB7857" w:rsidRPr="00FB1B0F" w:rsidRDefault="00AB7857" w:rsidP="00AB7857">
            <w:pPr>
              <w:tabs>
                <w:tab w:val="left" w:pos="317"/>
              </w:tabs>
              <w:suppressAutoHyphens/>
              <w:jc w:val="both"/>
            </w:pPr>
            <w:r w:rsidRPr="00FB1B0F">
              <w:t xml:space="preserve">2. В рамках реализации муниципальной программы «Культура города Невинномысска», на основании предложения главного распорядителя средств бюджета города уменьшить бюджетные ассигнования за счет средств бюджета города </w:t>
            </w:r>
            <w:r w:rsidR="00103DF2">
              <w:t>с субсидии</w:t>
            </w:r>
            <w:r w:rsidRPr="00FB1B0F">
              <w:t xml:space="preserve"> на иные цели муниципального бюджетного учреждения «Центральная городская библиотека</w:t>
            </w:r>
            <w:r w:rsidRPr="00F45FFA">
              <w:t xml:space="preserve">» </w:t>
            </w:r>
            <w:r w:rsidR="00103DF2">
              <w:t xml:space="preserve">на </w:t>
            </w:r>
            <w:r w:rsidRPr="00F45FFA">
              <w:rPr>
                <w:rStyle w:val="cef1edeee2edeee9f8f0e8f4f2e0e1e7e0f6e0"/>
                <w:sz w:val="24"/>
                <w:szCs w:val="24"/>
              </w:rPr>
              <w:t>комплектование книжного фонда библиотеки</w:t>
            </w:r>
            <w:r w:rsidRPr="00FB1B0F">
              <w:t xml:space="preserve"> в 2026 году в сумме 0,84 тыс. рублей, в 2027 году в сумме 0,26 тыс. рублей.</w:t>
            </w:r>
          </w:p>
          <w:p w:rsidR="00AB7857" w:rsidRPr="00FB1B0F" w:rsidRDefault="00AB7857" w:rsidP="00AB7857">
            <w:pPr>
              <w:tabs>
                <w:tab w:val="left" w:pos="317"/>
              </w:tabs>
              <w:suppressAutoHyphens/>
              <w:jc w:val="both"/>
            </w:pPr>
            <w:r w:rsidRPr="00FB1B0F">
              <w:t xml:space="preserve">3. В рамках реализации муниципальной программы «Культура города Невинномысска» на основании предложения главного распорядителя средств бюджета города перераспределить бюджетные ассигнования за счет средств бюджета города </w:t>
            </w:r>
            <w:r w:rsidR="00E639CC" w:rsidRPr="00FB1B0F">
              <w:t>субсиди</w:t>
            </w:r>
            <w:r w:rsidR="008B7A48">
              <w:t>ю</w:t>
            </w:r>
            <w:r w:rsidR="00E639CC" w:rsidRPr="00FB1B0F">
              <w:t xml:space="preserve"> на финансовое обеспечение муниципального задания на оказание </w:t>
            </w:r>
            <w:r w:rsidR="00E639CC" w:rsidRPr="00103DF2">
              <w:t>муницип</w:t>
            </w:r>
            <w:r w:rsidR="00E639CC">
              <w:t>альных услуг (выполнение работ)</w:t>
            </w:r>
            <w:r w:rsidRPr="00FB1B0F">
              <w:t xml:space="preserve"> муниципального бюджетного учреждения культуры «Культурно-досуговый Центр «РОДИНА» на муниципальное бюджетное учреждения культуры «Первый Невинномысский промышленный театр» в связи с передачей нежилого здания расположенного по адресу: ул. Маяковского, д.26 в оперативное управление для уплаты земельного налога в сумме 26,46 тыс. рублей.</w:t>
            </w:r>
          </w:p>
          <w:p w:rsidR="00AB7857" w:rsidRPr="00FC75AB" w:rsidRDefault="00AB7857" w:rsidP="00AB7857">
            <w:pPr>
              <w:tabs>
                <w:tab w:val="left" w:pos="317"/>
              </w:tabs>
              <w:suppressAutoHyphens/>
              <w:jc w:val="both"/>
            </w:pPr>
            <w:r w:rsidRPr="00FB1B0F">
              <w:t>4. В рамках реализации муниципальной программы «Культура города Невинномысска», на основании предложения главного распорядителя средств бюджета города перераспределены бюджетн</w:t>
            </w:r>
            <w:r w:rsidR="00103DF2">
              <w:t>ые ассигнования с предоставления</w:t>
            </w:r>
            <w:r w:rsidRPr="00FB1B0F">
              <w:t xml:space="preserve"> субсидии на финансовое обеспечение муниципального задания на оказание </w:t>
            </w:r>
            <w:r w:rsidRPr="00103DF2">
              <w:t>муниципальных услуг (выполнение работ) на субсидию на иные цели</w:t>
            </w:r>
            <w:r w:rsidR="00103DF2">
              <w:t xml:space="preserve"> в целях соблюдения условий софинансирования</w:t>
            </w:r>
            <w:r w:rsidRPr="00103DF2">
              <w:t xml:space="preserve">: муниципальному бюджетному учреждению «Центральная городская библиотека» на </w:t>
            </w:r>
            <w:r w:rsidRPr="00103DF2">
              <w:rPr>
                <w:rStyle w:val="cef1edeee2edeee9f8f0e8f4f2e0e1e7e0f6e0"/>
                <w:sz w:val="24"/>
                <w:szCs w:val="24"/>
              </w:rPr>
              <w:t>комплектование книжного фонда библиотеки</w:t>
            </w:r>
            <w:r w:rsidRPr="00103DF2">
              <w:t xml:space="preserve"> </w:t>
            </w:r>
            <w:r w:rsidR="00103DF2">
              <w:t xml:space="preserve">в 2025 году </w:t>
            </w:r>
            <w:r w:rsidRPr="00103DF2">
              <w:t>в сумме 0,18 тыс. рублей; муниципальному бюджетному учреждению культуры «Первый Невинномысский промышленный театр» на поддержку творческой деятельности и укрепление материально-технической базы муниципальных театров в 2025 году в сумме 46,09 тыс. рублей, в 2026 году - 65,00 тыс. рублей, в 2027 году - 62,12 тыс. рублей.</w:t>
            </w:r>
          </w:p>
        </w:tc>
        <w:tc>
          <w:tcPr>
            <w:tcW w:w="1788" w:type="dxa"/>
            <w:shd w:val="clear" w:color="auto" w:fill="auto"/>
          </w:tcPr>
          <w:p w:rsidR="00AB7857" w:rsidRPr="00F610C3" w:rsidRDefault="00AB7857" w:rsidP="00AB7857">
            <w:pPr>
              <w:jc w:val="center"/>
              <w:rPr>
                <w:highlight w:val="yellow"/>
              </w:rPr>
            </w:pPr>
            <w:r>
              <w:t>108063,60</w:t>
            </w:r>
          </w:p>
        </w:tc>
      </w:tr>
      <w:tr w:rsidR="00564234" w:rsidRPr="009D3D43" w:rsidTr="00F4424D">
        <w:trPr>
          <w:trHeight w:val="330"/>
        </w:trPr>
        <w:tc>
          <w:tcPr>
            <w:tcW w:w="1391" w:type="dxa"/>
            <w:shd w:val="clear" w:color="auto" w:fill="auto"/>
          </w:tcPr>
          <w:p w:rsidR="00564234" w:rsidRPr="009D3D43" w:rsidRDefault="00564234" w:rsidP="00564234">
            <w:pPr>
              <w:suppressAutoHyphens/>
              <w:ind w:right="-5"/>
              <w:jc w:val="center"/>
              <w:rPr>
                <w:highlight w:val="yellow"/>
              </w:rPr>
            </w:pPr>
          </w:p>
        </w:tc>
        <w:tc>
          <w:tcPr>
            <w:tcW w:w="1843" w:type="dxa"/>
            <w:shd w:val="clear" w:color="auto" w:fill="auto"/>
          </w:tcPr>
          <w:p w:rsidR="00564234" w:rsidRPr="009D3D43" w:rsidRDefault="0035371D" w:rsidP="00564234">
            <w:pPr>
              <w:suppressAutoHyphens/>
              <w:jc w:val="center"/>
              <w:rPr>
                <w:highlight w:val="yellow"/>
              </w:rPr>
            </w:pPr>
            <w:r w:rsidRPr="0035371D">
              <w:t>557697,14</w:t>
            </w:r>
          </w:p>
        </w:tc>
        <w:tc>
          <w:tcPr>
            <w:tcW w:w="10686" w:type="dxa"/>
            <w:shd w:val="clear" w:color="auto" w:fill="auto"/>
          </w:tcPr>
          <w:p w:rsidR="00564234" w:rsidRPr="009D3D43" w:rsidRDefault="00564234" w:rsidP="00564234">
            <w:pPr>
              <w:suppressAutoHyphens/>
              <w:jc w:val="center"/>
              <w:rPr>
                <w:highlight w:val="yellow"/>
              </w:rPr>
            </w:pPr>
            <w:r w:rsidRPr="00BB7448">
              <w:t>609 – Комитет по труду и социальной поддержке населения</w:t>
            </w:r>
          </w:p>
        </w:tc>
        <w:tc>
          <w:tcPr>
            <w:tcW w:w="1788" w:type="dxa"/>
            <w:shd w:val="clear" w:color="auto" w:fill="auto"/>
          </w:tcPr>
          <w:p w:rsidR="00564234" w:rsidRPr="009D3D43" w:rsidRDefault="00694BB5" w:rsidP="00564234">
            <w:pPr>
              <w:suppressAutoHyphens/>
              <w:ind w:right="-5"/>
              <w:jc w:val="center"/>
              <w:rPr>
                <w:highlight w:val="yellow"/>
              </w:rPr>
            </w:pPr>
            <w:r>
              <w:t>568056,03</w:t>
            </w:r>
          </w:p>
        </w:tc>
      </w:tr>
      <w:tr w:rsidR="00564234" w:rsidRPr="009D3D43" w:rsidTr="00F4424D">
        <w:trPr>
          <w:trHeight w:val="274"/>
        </w:trPr>
        <w:tc>
          <w:tcPr>
            <w:tcW w:w="1391" w:type="dxa"/>
            <w:shd w:val="clear" w:color="auto" w:fill="auto"/>
          </w:tcPr>
          <w:p w:rsidR="00564234" w:rsidRPr="0035371D" w:rsidRDefault="00564234" w:rsidP="00564234">
            <w:pPr>
              <w:suppressAutoHyphens/>
              <w:ind w:right="-5"/>
              <w:jc w:val="center"/>
            </w:pPr>
            <w:r w:rsidRPr="0035371D">
              <w:t>1003</w:t>
            </w:r>
          </w:p>
        </w:tc>
        <w:tc>
          <w:tcPr>
            <w:tcW w:w="1843" w:type="dxa"/>
            <w:shd w:val="clear" w:color="auto" w:fill="auto"/>
          </w:tcPr>
          <w:p w:rsidR="00564234" w:rsidRPr="0035371D" w:rsidRDefault="0035371D" w:rsidP="00564234">
            <w:pPr>
              <w:suppressAutoHyphens/>
              <w:jc w:val="center"/>
            </w:pPr>
            <w:r w:rsidRPr="0035371D">
              <w:t>414161,62</w:t>
            </w:r>
          </w:p>
        </w:tc>
        <w:tc>
          <w:tcPr>
            <w:tcW w:w="10686" w:type="dxa"/>
            <w:shd w:val="clear" w:color="auto" w:fill="auto"/>
          </w:tcPr>
          <w:p w:rsidR="00564234" w:rsidRPr="00C92C40" w:rsidRDefault="00564234" w:rsidP="00564234">
            <w:pPr>
              <w:tabs>
                <w:tab w:val="left" w:pos="317"/>
              </w:tabs>
              <w:suppressAutoHyphens/>
              <w:jc w:val="both"/>
            </w:pPr>
            <w:r w:rsidRPr="00C92C40">
              <w:t xml:space="preserve">1. В рамках реализации муниципальной программы «Социальная поддержка граждан в городе Невинномысске», в соответствии с Законом Ставропольского края от </w:t>
            </w:r>
            <w:r w:rsidR="00393ED6" w:rsidRPr="00393ED6">
              <w:t>09</w:t>
            </w:r>
            <w:r w:rsidRPr="00393ED6">
              <w:t>.12.2024 № 137–</w:t>
            </w:r>
            <w:proofErr w:type="spellStart"/>
            <w:r w:rsidRPr="00393ED6">
              <w:t>кз</w:t>
            </w:r>
            <w:proofErr w:type="spellEnd"/>
            <w:r w:rsidRPr="00C92C40">
              <w:t xml:space="preserve"> </w:t>
            </w:r>
            <w:r>
              <w:t xml:space="preserve">бюджетные ассигнования за счет </w:t>
            </w:r>
            <w:r w:rsidRPr="00C92C40">
              <w:t>субвенции из федерального бюджета на осуществление ежегодной денежной выплаты лицам, награжденным нагрудным знаком «Почетный донор России»</w:t>
            </w:r>
            <w:r>
              <w:t>,</w:t>
            </w:r>
            <w:r w:rsidRPr="00C92C40">
              <w:t xml:space="preserve"> </w:t>
            </w:r>
            <w:r w:rsidR="0077248A" w:rsidRPr="00C92C40">
              <w:t xml:space="preserve">уменьшить </w:t>
            </w:r>
            <w:r w:rsidRPr="00C92C40">
              <w:t>в 2025 году в сумме 149,15 тыс. рублей, в</w:t>
            </w:r>
            <w:r w:rsidR="0077248A">
              <w:t xml:space="preserve"> 2026 году – 154,89 тыс. рублей; </w:t>
            </w:r>
            <w:r w:rsidR="0077248A" w:rsidRPr="0077248A">
              <w:t>увеличить в 2027 году в сумме 229,05 тыс. рублей</w:t>
            </w:r>
            <w:r w:rsidR="00CA5113">
              <w:t>.</w:t>
            </w:r>
          </w:p>
          <w:p w:rsidR="00564234" w:rsidRDefault="00564234" w:rsidP="00564234">
            <w:pPr>
              <w:tabs>
                <w:tab w:val="left" w:pos="317"/>
              </w:tabs>
              <w:suppressAutoHyphens/>
              <w:jc w:val="both"/>
            </w:pPr>
            <w:r w:rsidRPr="00C04F63">
              <w:t xml:space="preserve">2. В рамках реализации муниципальной программы «Социальная поддержка граждан в городе Невинномысске», в соответствии с Законом Ставропольского края от </w:t>
            </w:r>
            <w:r w:rsidR="00393ED6" w:rsidRPr="00393ED6">
              <w:t>09</w:t>
            </w:r>
            <w:r w:rsidRPr="00393ED6">
              <w:t>.12.2024 № 137–</w:t>
            </w:r>
            <w:proofErr w:type="spellStart"/>
            <w:r w:rsidRPr="00393ED6">
              <w:t>кз</w:t>
            </w:r>
            <w:proofErr w:type="spellEnd"/>
            <w:r w:rsidRPr="00C92C40">
              <w:t xml:space="preserve"> </w:t>
            </w:r>
            <w:r w:rsidRPr="00C04F63">
              <w:t>увеличить бюджетные ассигнования за счет:</w:t>
            </w:r>
          </w:p>
          <w:p w:rsidR="00564234" w:rsidRPr="00C04F63" w:rsidRDefault="00564234" w:rsidP="00564234">
            <w:pPr>
              <w:tabs>
                <w:tab w:val="left" w:pos="317"/>
              </w:tabs>
              <w:suppressAutoHyphens/>
              <w:jc w:val="both"/>
            </w:pPr>
            <w:r w:rsidRPr="00C04F63">
              <w:t xml:space="preserve">     субвенции из краевого бюджета на выплату ежегодного социального пособия на проезд учащимся (студентам) в 2025 году в сумме 3,10 тыс. рублей;</w:t>
            </w:r>
          </w:p>
          <w:p w:rsidR="00564234" w:rsidRDefault="00564234" w:rsidP="00564234">
            <w:pPr>
              <w:tabs>
                <w:tab w:val="left" w:pos="317"/>
              </w:tabs>
              <w:suppressAutoHyphens/>
              <w:jc w:val="both"/>
            </w:pPr>
            <w:r w:rsidRPr="00722B1B">
              <w:t xml:space="preserve">     субвенции из краевого бюджета на предоставление ежегодной денежной выплаты гражданам Российской Федерации, не достигшим совершеннолетия на 3 сентября 1945 года и постоянно проживающим на территории Ставропольского края в 2025 году в сумме 1165,62 тыс. рублей;</w:t>
            </w:r>
          </w:p>
          <w:p w:rsidR="00564234" w:rsidRPr="00520B70" w:rsidRDefault="00564234" w:rsidP="00564234">
            <w:pPr>
              <w:tabs>
                <w:tab w:val="left" w:pos="317"/>
              </w:tabs>
              <w:suppressAutoHyphens/>
              <w:jc w:val="both"/>
              <w:rPr>
                <w:color w:val="000000"/>
              </w:rPr>
            </w:pPr>
            <w:r w:rsidRPr="00520B70">
              <w:t xml:space="preserve">     субвенции из краевого бюджета на предоставление компенсации отдельным категориям граждан расходов на уплату взноса на капитальный ремонт общего имущества в многоквартирном доме в 2025 году </w:t>
            </w:r>
            <w:r w:rsidRPr="00520B70">
              <w:rPr>
                <w:color w:val="000000"/>
              </w:rPr>
              <w:t>в сумме 382,19 тыс. рублей;</w:t>
            </w:r>
          </w:p>
          <w:p w:rsidR="00564234" w:rsidRPr="002D185D" w:rsidRDefault="00564234" w:rsidP="00564234">
            <w:pPr>
              <w:tabs>
                <w:tab w:val="left" w:pos="317"/>
              </w:tabs>
              <w:suppressAutoHyphens/>
              <w:jc w:val="both"/>
            </w:pPr>
            <w:r w:rsidRPr="002D185D">
              <w:t xml:space="preserve">     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социальной поддержки ветеранов труда и тружеников тыла в 2025 году в сумме 3397,35 тыс. рублей;</w:t>
            </w:r>
          </w:p>
          <w:p w:rsidR="00564234" w:rsidRDefault="00564234" w:rsidP="00564234">
            <w:pPr>
              <w:tabs>
                <w:tab w:val="left" w:pos="317"/>
              </w:tabs>
              <w:suppressAutoHyphens/>
              <w:jc w:val="both"/>
            </w:pPr>
            <w:r w:rsidRPr="009B0E91">
              <w:t xml:space="preserve">     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мер социальной поддержки ветеранов труда Ставропольского края в 2025 году в сумме 4177,00 тыс. рублей;</w:t>
            </w:r>
          </w:p>
          <w:p w:rsidR="00564234" w:rsidRPr="009B0E91" w:rsidRDefault="00564234" w:rsidP="00564234">
            <w:pPr>
              <w:tabs>
                <w:tab w:val="left" w:pos="317"/>
              </w:tabs>
              <w:suppressAutoHyphens/>
              <w:jc w:val="both"/>
            </w:pPr>
            <w:r>
              <w:t xml:space="preserve">     </w:t>
            </w:r>
            <w:r w:rsidRPr="009B0E91">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обеспечение </w:t>
            </w:r>
            <w:r w:rsidRPr="0008340A">
              <w:t>мер социальной поддержки реабилитированных лиц и лиц, признанных пострадавшими от политических репрессий</w:t>
            </w:r>
            <w:r w:rsidRPr="009B0E91">
              <w:t xml:space="preserve"> в 2025 году</w:t>
            </w:r>
            <w:r>
              <w:t xml:space="preserve"> в сумме 309,80</w:t>
            </w:r>
            <w:r w:rsidRPr="009B0E91">
              <w:t xml:space="preserve"> тыс. рублей;</w:t>
            </w:r>
          </w:p>
          <w:p w:rsidR="00564234" w:rsidRPr="009B0E91" w:rsidRDefault="00564234" w:rsidP="00564234">
            <w:pPr>
              <w:tabs>
                <w:tab w:val="left" w:pos="317"/>
              </w:tabs>
              <w:suppressAutoHyphens/>
              <w:jc w:val="both"/>
            </w:pPr>
            <w:r>
              <w:t xml:space="preserve">     </w:t>
            </w:r>
            <w:r w:rsidRPr="009B0E91">
              <w:t xml:space="preserve">субвенции из краевого бюджета в части единой субвенции на осуществление отдельных государственных полномочий по социальной защите отдельных категорий граждан на </w:t>
            </w:r>
            <w:r w:rsidRPr="008C713C">
              <w:t>ежемесячную денежную выплату семьям погибших ветеранов боевых действий</w:t>
            </w:r>
            <w:r w:rsidRPr="009B0E91">
              <w:t xml:space="preserve"> в 2025 году</w:t>
            </w:r>
            <w:r>
              <w:t xml:space="preserve"> в сумме 409,45</w:t>
            </w:r>
            <w:r w:rsidRPr="009B0E91">
              <w:t xml:space="preserve"> тыс. рублей;</w:t>
            </w:r>
          </w:p>
          <w:p w:rsidR="00564234" w:rsidRPr="00AD04DD" w:rsidRDefault="00564234" w:rsidP="00564234">
            <w:pPr>
              <w:tabs>
                <w:tab w:val="left" w:pos="317"/>
              </w:tabs>
              <w:suppressAutoHyphens/>
              <w:jc w:val="both"/>
            </w:pPr>
            <w:r w:rsidRPr="00A8172A">
              <w:t xml:space="preserve">     субвенции из краевого бюджета на оказание государственной социальной помощи на основании социального контракта отдельным категориям граждан </w:t>
            </w:r>
            <w:r w:rsidRPr="00593E9B">
              <w:t>в рамках регионального проекта «</w:t>
            </w:r>
            <w:r>
              <w:t>Многодетная семья</w:t>
            </w:r>
            <w:r w:rsidRPr="00593E9B">
              <w:t>»</w:t>
            </w:r>
            <w:r>
              <w:t xml:space="preserve"> </w:t>
            </w:r>
            <w:r w:rsidRPr="00A8172A">
              <w:t xml:space="preserve">в 2025 году в сумме 3461,06 тыс. рублей, в 2026 году – 3998,08 тыс. рублей, в </w:t>
            </w:r>
            <w:r>
              <w:t>2027 году – 5650,87 тыс. рублей.</w:t>
            </w:r>
          </w:p>
          <w:p w:rsidR="00564234" w:rsidRPr="00393ED6" w:rsidRDefault="00564234" w:rsidP="00393ED6">
            <w:pPr>
              <w:tabs>
                <w:tab w:val="left" w:pos="317"/>
              </w:tabs>
              <w:suppressAutoHyphens/>
              <w:jc w:val="both"/>
            </w:pPr>
            <w:r w:rsidRPr="00AD04DD">
              <w:t>3. В рамках реализации муниципальной программы «Социальная поддержка граждан в городе Невинномысске», на основании уведомления министерства финансов Ставропольского края увеличены бюджетные ассигнования за счет субвенции из федерального бюджета на осуществление ежегодной денежной выплаты лицам, награжденным нагрудным знаком «Почетный донор России» в сумме 503,66 тыс. рублей.</w:t>
            </w:r>
            <w:r>
              <w:rPr>
                <w:highlight w:val="yellow"/>
              </w:rPr>
              <w:t xml:space="preserve"> </w:t>
            </w:r>
          </w:p>
        </w:tc>
        <w:tc>
          <w:tcPr>
            <w:tcW w:w="1788" w:type="dxa"/>
            <w:shd w:val="clear" w:color="auto" w:fill="auto"/>
          </w:tcPr>
          <w:p w:rsidR="00564234" w:rsidRPr="00EE253A" w:rsidRDefault="00EE253A" w:rsidP="00564234">
            <w:pPr>
              <w:suppressAutoHyphens/>
              <w:ind w:right="-5"/>
              <w:jc w:val="center"/>
            </w:pPr>
            <w:r w:rsidRPr="00EE253A">
              <w:t>427821,70</w:t>
            </w:r>
          </w:p>
          <w:p w:rsidR="00564234" w:rsidRPr="009D3D43" w:rsidRDefault="00564234" w:rsidP="00564234">
            <w:pPr>
              <w:suppressAutoHyphens/>
              <w:ind w:right="-5"/>
              <w:jc w:val="center"/>
              <w:rPr>
                <w:highlight w:val="yellow"/>
              </w:rPr>
            </w:pPr>
          </w:p>
        </w:tc>
      </w:tr>
      <w:tr w:rsidR="00564234" w:rsidRPr="009D3D43" w:rsidTr="00F4424D">
        <w:trPr>
          <w:trHeight w:val="274"/>
        </w:trPr>
        <w:tc>
          <w:tcPr>
            <w:tcW w:w="1391" w:type="dxa"/>
            <w:shd w:val="clear" w:color="auto" w:fill="auto"/>
          </w:tcPr>
          <w:p w:rsidR="00564234" w:rsidRPr="00065750" w:rsidRDefault="00564234" w:rsidP="00564234">
            <w:pPr>
              <w:suppressAutoHyphens/>
              <w:ind w:right="-5"/>
              <w:jc w:val="center"/>
            </w:pPr>
            <w:r w:rsidRPr="00065750">
              <w:t>1004</w:t>
            </w:r>
          </w:p>
        </w:tc>
        <w:tc>
          <w:tcPr>
            <w:tcW w:w="1843" w:type="dxa"/>
            <w:shd w:val="clear" w:color="auto" w:fill="auto"/>
          </w:tcPr>
          <w:p w:rsidR="00564234" w:rsidRPr="00065750" w:rsidRDefault="00065750" w:rsidP="00564234">
            <w:pPr>
              <w:suppressAutoHyphens/>
              <w:jc w:val="center"/>
            </w:pPr>
            <w:r w:rsidRPr="00065750">
              <w:t>95342,83</w:t>
            </w:r>
          </w:p>
        </w:tc>
        <w:tc>
          <w:tcPr>
            <w:tcW w:w="10686" w:type="dxa"/>
            <w:shd w:val="clear" w:color="auto" w:fill="auto"/>
          </w:tcPr>
          <w:p w:rsidR="00564234" w:rsidRDefault="00564234" w:rsidP="00564234">
            <w:pPr>
              <w:tabs>
                <w:tab w:val="left" w:pos="317"/>
              </w:tabs>
              <w:suppressAutoHyphens/>
              <w:jc w:val="both"/>
            </w:pPr>
            <w:r w:rsidRPr="003B3225">
              <w:t xml:space="preserve">1. В рамках реализации муниципальной программы «Социальная поддержка граждан в городе Невинномысске», в соответствии с Законом Ставропольского края от </w:t>
            </w:r>
            <w:r w:rsidRPr="009E3663">
              <w:t>0</w:t>
            </w:r>
            <w:r w:rsidR="009E3663" w:rsidRPr="009E3663">
              <w:t>9</w:t>
            </w:r>
            <w:r w:rsidRPr="009E3663">
              <w:t>.12.2024 № 137–</w:t>
            </w:r>
            <w:proofErr w:type="spellStart"/>
            <w:r w:rsidRPr="009E3663">
              <w:t>кз</w:t>
            </w:r>
            <w:proofErr w:type="spellEnd"/>
            <w:r w:rsidRPr="003B3225">
              <w:t xml:space="preserve"> уменьшить бюджетные ассигнования за счет</w:t>
            </w:r>
            <w:r>
              <w:t>:</w:t>
            </w:r>
            <w:r w:rsidRPr="003B3225">
              <w:t xml:space="preserve"> </w:t>
            </w:r>
          </w:p>
          <w:p w:rsidR="00564234" w:rsidRDefault="00564234" w:rsidP="00564234">
            <w:pPr>
              <w:tabs>
                <w:tab w:val="left" w:pos="317"/>
              </w:tabs>
              <w:suppressAutoHyphens/>
              <w:jc w:val="both"/>
            </w:pPr>
            <w:r>
              <w:t xml:space="preserve">     </w:t>
            </w:r>
            <w:r w:rsidRPr="003B3225">
              <w:t>субвенции из краевого бюджета на предоставление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t>,</w:t>
            </w:r>
            <w:r w:rsidRPr="003B3225">
              <w:t xml:space="preserve"> в 2025 году в сумме 5185,91 тыс. р</w:t>
            </w:r>
            <w:r>
              <w:t>ублей;</w:t>
            </w:r>
          </w:p>
          <w:p w:rsidR="00564234" w:rsidRPr="003B3225" w:rsidRDefault="00564234" w:rsidP="00564234">
            <w:pPr>
              <w:tabs>
                <w:tab w:val="left" w:pos="317"/>
              </w:tabs>
              <w:suppressAutoHyphens/>
              <w:jc w:val="both"/>
            </w:pPr>
            <w:r>
              <w:t xml:space="preserve">     </w:t>
            </w:r>
            <w:r w:rsidRPr="002533D4">
              <w:t xml:space="preserve">субвенции из краевого бюджета в части </w:t>
            </w:r>
            <w:r w:rsidR="00A32753">
              <w:t>единой субвенции</w:t>
            </w:r>
            <w:r w:rsidR="00A32753" w:rsidRPr="00A32753">
              <w:t xml:space="preserve"> для осуществления отдельных государственных полномочий по социальной поддержке многодетных семей</w:t>
            </w:r>
            <w:r w:rsidR="00A32753">
              <w:t xml:space="preserve"> </w:t>
            </w:r>
            <w:r w:rsidRPr="002533D4">
              <w:t xml:space="preserve">на ежемесячную денежную компенсацию на каждого ребенка на оплату жилья и коммунальных услуг </w:t>
            </w:r>
            <w:r>
              <w:t>в 2026</w:t>
            </w:r>
            <w:r w:rsidRPr="002533D4">
              <w:t xml:space="preserve"> году в сумме </w:t>
            </w:r>
            <w:r>
              <w:t>3514,15 тыс. рублей, в 2027 году – 3841,68 тыс. рублей.</w:t>
            </w:r>
          </w:p>
          <w:p w:rsidR="00564234" w:rsidRPr="00B5691A" w:rsidRDefault="00564234" w:rsidP="00564234">
            <w:pPr>
              <w:tabs>
                <w:tab w:val="left" w:pos="317"/>
              </w:tabs>
              <w:suppressAutoHyphens/>
              <w:jc w:val="both"/>
            </w:pPr>
            <w:r w:rsidRPr="00B5691A">
              <w:t>2. В рамках реализации муниципальной программы «Социальная поддержка граждан в городе Невинномысске», в соответствии с Законом Ставропольского кр</w:t>
            </w:r>
            <w:r w:rsidR="003E551D">
              <w:t>ая от 09</w:t>
            </w:r>
            <w:r w:rsidRPr="00B5691A">
              <w:t>.12.2024 № 137–</w:t>
            </w:r>
            <w:proofErr w:type="spellStart"/>
            <w:r w:rsidRPr="00B5691A">
              <w:t>кз</w:t>
            </w:r>
            <w:proofErr w:type="spellEnd"/>
            <w:r w:rsidRPr="00B5691A">
              <w:t xml:space="preserve"> увеличить бюджетные ассигнования за счет:</w:t>
            </w:r>
          </w:p>
          <w:p w:rsidR="00564234" w:rsidRPr="00B5691A" w:rsidRDefault="00564234" w:rsidP="00564234">
            <w:pPr>
              <w:tabs>
                <w:tab w:val="left" w:pos="317"/>
              </w:tabs>
              <w:suppressAutoHyphens/>
              <w:jc w:val="both"/>
            </w:pPr>
            <w:r w:rsidRPr="00B5691A">
              <w:t xml:space="preserve">     субвенции из краевого бюджета на выплату ежемесячной денежной компенсации на каждого ребенка в возрасте до 18 лет многодетным семьям </w:t>
            </w:r>
            <w:r w:rsidRPr="00B5691A">
              <w:rPr>
                <w:color w:val="000000"/>
              </w:rPr>
              <w:t xml:space="preserve">в 2025 году </w:t>
            </w:r>
            <w:r w:rsidRPr="00B5691A">
              <w:t>в сумме 32,07 тыс. рублей;</w:t>
            </w:r>
          </w:p>
          <w:p w:rsidR="00564234" w:rsidRPr="00B5691A" w:rsidRDefault="00564234" w:rsidP="00564234">
            <w:pPr>
              <w:tabs>
                <w:tab w:val="left" w:pos="317"/>
              </w:tabs>
              <w:suppressAutoHyphens/>
              <w:jc w:val="both"/>
            </w:pPr>
            <w:r w:rsidRPr="00B5691A">
              <w:rPr>
                <w:sz w:val="22"/>
                <w:szCs w:val="22"/>
              </w:rPr>
              <w:t xml:space="preserve">     </w:t>
            </w:r>
            <w:r w:rsidRPr="00B5691A">
              <w:t xml:space="preserve">субвенции из краевого бюджета на выплату ежегодной денежной компенсации многодетным семьям на каждого из детей не старше 18 лет, обучающихся в общеобразовательных организациях, на приобретение комплекта школьной одежды, спортивной одежды и обуви, и школьных письменных принадлежностей </w:t>
            </w:r>
            <w:r w:rsidRPr="00B5691A">
              <w:rPr>
                <w:color w:val="000000"/>
              </w:rPr>
              <w:t xml:space="preserve">в 2025 году </w:t>
            </w:r>
            <w:r w:rsidRPr="00B5691A">
              <w:t>в сумме 265,34 тыс. рублей;</w:t>
            </w:r>
          </w:p>
          <w:p w:rsidR="00564234" w:rsidRDefault="00564234" w:rsidP="00564234">
            <w:pPr>
              <w:tabs>
                <w:tab w:val="left" w:pos="317"/>
              </w:tabs>
              <w:suppressAutoHyphens/>
              <w:jc w:val="both"/>
            </w:pPr>
            <w:r w:rsidRPr="002533D4">
              <w:t xml:space="preserve">     субвенции из краевого бюджета в части единой субвенции на осуществление отдельных государственных полномочий по социальной поддержке семьи и детей на выплаты на содержание детей-сирот и детей, оставшихся без попечения родителей, в приемных семьях, а также на вознаграждение, причитающееся приемным родителям </w:t>
            </w:r>
            <w:r w:rsidRPr="002533D4">
              <w:rPr>
                <w:color w:val="000000"/>
              </w:rPr>
              <w:t>в 2025 году</w:t>
            </w:r>
            <w:r w:rsidRPr="002533D4">
              <w:t xml:space="preserve"> в сумме 837,31 тыс. рублей, в </w:t>
            </w:r>
            <w:r w:rsidRPr="002533D4">
              <w:br/>
              <w:t>2026 году – 578,44 тыс. рублей, в 2027 году – 601,78</w:t>
            </w:r>
            <w:r>
              <w:t xml:space="preserve"> тыс. рублей;</w:t>
            </w:r>
          </w:p>
          <w:p w:rsidR="00564234" w:rsidRPr="002533D4" w:rsidRDefault="00564234" w:rsidP="00564234">
            <w:pPr>
              <w:tabs>
                <w:tab w:val="left" w:pos="317"/>
              </w:tabs>
              <w:suppressAutoHyphens/>
              <w:jc w:val="both"/>
            </w:pPr>
            <w:r>
              <w:t xml:space="preserve">     </w:t>
            </w:r>
            <w:r w:rsidRPr="002533D4">
              <w:t xml:space="preserve">субвенции из краевого бюджета в части единой субвенции на осуществление отдельных государственных полномочий по социальной поддержке семьи и детей на выплату единовременного пособия усыновителям в 2025 году в сумме </w:t>
            </w:r>
            <w:r>
              <w:t>750,00 тыс. рублей.</w:t>
            </w:r>
          </w:p>
        </w:tc>
        <w:tc>
          <w:tcPr>
            <w:tcW w:w="1788" w:type="dxa"/>
            <w:shd w:val="clear" w:color="auto" w:fill="auto"/>
          </w:tcPr>
          <w:p w:rsidR="00564234" w:rsidRPr="009D3D43" w:rsidRDefault="00CA4212" w:rsidP="00564234">
            <w:pPr>
              <w:suppressAutoHyphens/>
              <w:ind w:right="-5"/>
              <w:jc w:val="center"/>
              <w:rPr>
                <w:highlight w:val="yellow"/>
              </w:rPr>
            </w:pPr>
            <w:r w:rsidRPr="00CA4212">
              <w:t>92041,64</w:t>
            </w: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p w:rsidR="00564234" w:rsidRPr="009D3D43" w:rsidRDefault="00564234" w:rsidP="00564234">
            <w:pPr>
              <w:suppressAutoHyphens/>
              <w:ind w:right="-5"/>
              <w:jc w:val="center"/>
              <w:rPr>
                <w:highlight w:val="yellow"/>
              </w:rPr>
            </w:pPr>
          </w:p>
        </w:tc>
      </w:tr>
      <w:tr w:rsidR="00D13170" w:rsidRPr="009D3D43" w:rsidTr="00F4424D">
        <w:trPr>
          <w:trHeight w:val="330"/>
        </w:trPr>
        <w:tc>
          <w:tcPr>
            <w:tcW w:w="1391" w:type="dxa"/>
            <w:shd w:val="clear" w:color="auto" w:fill="auto"/>
          </w:tcPr>
          <w:p w:rsidR="00D13170" w:rsidRPr="006F60BF" w:rsidRDefault="00D13170" w:rsidP="00D13170">
            <w:pPr>
              <w:suppressAutoHyphens/>
              <w:ind w:right="-5"/>
              <w:jc w:val="center"/>
              <w:rPr>
                <w:b/>
              </w:rPr>
            </w:pPr>
            <w:r w:rsidRPr="006F60BF">
              <w:rPr>
                <w:b/>
              </w:rPr>
              <w:t xml:space="preserve"> </w:t>
            </w:r>
          </w:p>
        </w:tc>
        <w:tc>
          <w:tcPr>
            <w:tcW w:w="1843" w:type="dxa"/>
            <w:shd w:val="clear" w:color="auto" w:fill="auto"/>
          </w:tcPr>
          <w:p w:rsidR="00D13170" w:rsidRPr="006F60BF" w:rsidRDefault="00D13170" w:rsidP="00D13170">
            <w:pPr>
              <w:suppressAutoHyphens/>
              <w:jc w:val="center"/>
            </w:pPr>
            <w:r>
              <w:t>424546,31</w:t>
            </w:r>
          </w:p>
        </w:tc>
        <w:tc>
          <w:tcPr>
            <w:tcW w:w="10686" w:type="dxa"/>
            <w:shd w:val="clear" w:color="auto" w:fill="auto"/>
          </w:tcPr>
          <w:p w:rsidR="00D13170" w:rsidRPr="006F60BF" w:rsidRDefault="00D13170" w:rsidP="00D13170">
            <w:pPr>
              <w:suppressAutoHyphens/>
              <w:jc w:val="center"/>
            </w:pPr>
            <w:r>
              <w:t>614 -</w:t>
            </w:r>
            <w:r w:rsidRPr="006F60BF">
              <w:t xml:space="preserve"> Управление жилищно-коммунального хозяйства</w:t>
            </w:r>
          </w:p>
        </w:tc>
        <w:tc>
          <w:tcPr>
            <w:tcW w:w="1788" w:type="dxa"/>
            <w:shd w:val="clear" w:color="auto" w:fill="auto"/>
          </w:tcPr>
          <w:p w:rsidR="00D13170" w:rsidRPr="006F60BF" w:rsidRDefault="00D13170" w:rsidP="00D13170">
            <w:pPr>
              <w:suppressAutoHyphens/>
              <w:ind w:right="-5"/>
              <w:jc w:val="center"/>
            </w:pPr>
            <w:r>
              <w:t>1059908,63</w:t>
            </w:r>
          </w:p>
        </w:tc>
      </w:tr>
      <w:tr w:rsidR="00D13170" w:rsidRPr="009D3D43" w:rsidTr="00F4424D">
        <w:trPr>
          <w:trHeight w:val="330"/>
        </w:trPr>
        <w:tc>
          <w:tcPr>
            <w:tcW w:w="1391" w:type="dxa"/>
            <w:shd w:val="clear" w:color="auto" w:fill="auto"/>
          </w:tcPr>
          <w:p w:rsidR="00D13170" w:rsidRPr="00AE20AD" w:rsidRDefault="00D13170" w:rsidP="00D13170">
            <w:pPr>
              <w:suppressAutoHyphens/>
              <w:ind w:left="360" w:right="-5"/>
            </w:pPr>
            <w:r w:rsidRPr="00AE20AD">
              <w:t>0113</w:t>
            </w:r>
          </w:p>
        </w:tc>
        <w:tc>
          <w:tcPr>
            <w:tcW w:w="1843" w:type="dxa"/>
            <w:shd w:val="clear" w:color="auto" w:fill="auto"/>
          </w:tcPr>
          <w:p w:rsidR="00D13170" w:rsidRPr="00AE20AD" w:rsidRDefault="00D13170" w:rsidP="00D13170">
            <w:pPr>
              <w:suppressAutoHyphens/>
              <w:jc w:val="center"/>
            </w:pPr>
            <w:r w:rsidRPr="00AE20AD">
              <w:t>7976,60</w:t>
            </w:r>
          </w:p>
        </w:tc>
        <w:tc>
          <w:tcPr>
            <w:tcW w:w="10686" w:type="dxa"/>
            <w:shd w:val="clear" w:color="auto" w:fill="auto"/>
          </w:tcPr>
          <w:p w:rsidR="00D13170" w:rsidRDefault="00D13170" w:rsidP="00D13170">
            <w:pPr>
              <w:pStyle w:val="10"/>
              <w:widowControl w:val="0"/>
              <w:suppressAutoHyphens/>
              <w:ind w:left="0"/>
              <w:jc w:val="both"/>
            </w:pPr>
            <w:r w:rsidRPr="00AE20AD">
              <w:t>1. На основании обращения главного распорядителя средств бюджета города, увеличить бюджетные ассигнования на возмещение вреда, причиненного физическим лицам по решениям Арбитражного суда Ставропольского края в сумме 70,00</w:t>
            </w:r>
            <w:r w:rsidR="00313DD3">
              <w:t xml:space="preserve"> тыс. рублей.</w:t>
            </w:r>
          </w:p>
          <w:p w:rsidR="00D13170" w:rsidRPr="00AE20AD" w:rsidRDefault="00D13170" w:rsidP="00D13170">
            <w:pPr>
              <w:widowControl w:val="0"/>
              <w:suppressAutoHyphens/>
              <w:jc w:val="both"/>
            </w:pPr>
            <w:r>
              <w:t xml:space="preserve">2. </w:t>
            </w:r>
            <w:r w:rsidRPr="00EA1E7D">
              <w:t xml:space="preserve">В рамках реализации муниципальной программы «Развитие жилищно - коммунального хозяйства города Невинномысска», на основании обращения главного </w:t>
            </w:r>
            <w:r w:rsidRPr="004C68C0">
              <w:t>распорядителя средств бюджета города увеличить бюджетные</w:t>
            </w:r>
            <w:r>
              <w:t xml:space="preserve"> ассигнования</w:t>
            </w:r>
            <w:r w:rsidRPr="004C68C0">
              <w:t xml:space="preserve"> на оплату услуг</w:t>
            </w:r>
            <w:r w:rsidR="00EE1C67">
              <w:t>и</w:t>
            </w:r>
            <w:r w:rsidRPr="004C68C0">
              <w:t xml:space="preserve"> по переводу в электронную форму</w:t>
            </w:r>
            <w:r>
              <w:t xml:space="preserve"> </w:t>
            </w:r>
            <w:r w:rsidR="00EE1C67">
              <w:t>муниципальной</w:t>
            </w:r>
            <w:r>
              <w:t xml:space="preserve"> услуг</w:t>
            </w:r>
            <w:r w:rsidR="00EE1C67">
              <w:t>и</w:t>
            </w:r>
            <w:r>
              <w:t xml:space="preserve"> в сумме 20,00 тыс. рублей.</w:t>
            </w:r>
          </w:p>
        </w:tc>
        <w:tc>
          <w:tcPr>
            <w:tcW w:w="1788" w:type="dxa"/>
            <w:shd w:val="clear" w:color="auto" w:fill="auto"/>
          </w:tcPr>
          <w:p w:rsidR="00D13170" w:rsidRPr="007F6D4E" w:rsidRDefault="00D13170" w:rsidP="00D13170">
            <w:pPr>
              <w:suppressAutoHyphens/>
              <w:ind w:right="-5"/>
              <w:jc w:val="center"/>
              <w:rPr>
                <w:highlight w:val="yellow"/>
              </w:rPr>
            </w:pPr>
            <w:r w:rsidRPr="00CE0D47">
              <w:t>8066,60</w:t>
            </w:r>
          </w:p>
        </w:tc>
      </w:tr>
      <w:tr w:rsidR="00D13170" w:rsidRPr="009D3D43" w:rsidTr="00F4424D">
        <w:trPr>
          <w:trHeight w:val="558"/>
        </w:trPr>
        <w:tc>
          <w:tcPr>
            <w:tcW w:w="1391" w:type="dxa"/>
            <w:shd w:val="clear" w:color="auto" w:fill="auto"/>
          </w:tcPr>
          <w:p w:rsidR="00D13170" w:rsidRPr="00AE20AD" w:rsidRDefault="00D13170" w:rsidP="00D13170">
            <w:pPr>
              <w:suppressAutoHyphens/>
              <w:ind w:left="360" w:right="-5"/>
            </w:pPr>
            <w:r w:rsidRPr="00AE20AD">
              <w:t>0407</w:t>
            </w:r>
          </w:p>
        </w:tc>
        <w:tc>
          <w:tcPr>
            <w:tcW w:w="1843" w:type="dxa"/>
            <w:shd w:val="clear" w:color="auto" w:fill="auto"/>
          </w:tcPr>
          <w:p w:rsidR="00D13170" w:rsidRPr="00AE20AD" w:rsidRDefault="00D13170" w:rsidP="00D13170">
            <w:pPr>
              <w:suppressAutoHyphens/>
              <w:jc w:val="center"/>
            </w:pPr>
            <w:r w:rsidRPr="00AE20AD">
              <w:t>1848,25</w:t>
            </w:r>
          </w:p>
        </w:tc>
        <w:tc>
          <w:tcPr>
            <w:tcW w:w="10686" w:type="dxa"/>
            <w:shd w:val="clear" w:color="auto" w:fill="auto"/>
          </w:tcPr>
          <w:p w:rsidR="00D13170" w:rsidRPr="00AE20AD" w:rsidRDefault="00D13170" w:rsidP="00D13170">
            <w:pPr>
              <w:pStyle w:val="10"/>
              <w:widowControl w:val="0"/>
              <w:suppressAutoHyphens/>
              <w:ind w:left="0"/>
              <w:jc w:val="both"/>
            </w:pPr>
            <w:r w:rsidRPr="00EA1E7D">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 увеличить бюджетные ассигнования</w:t>
            </w:r>
            <w:r>
              <w:t xml:space="preserve"> на выполнение научно-исследовательской работы по лесоустройству Невинномысского городского лесничества в сумме 500,00 тыс. рублей.</w:t>
            </w:r>
          </w:p>
        </w:tc>
        <w:tc>
          <w:tcPr>
            <w:tcW w:w="1788" w:type="dxa"/>
            <w:shd w:val="clear" w:color="auto" w:fill="auto"/>
          </w:tcPr>
          <w:p w:rsidR="00D13170" w:rsidRPr="007F6D4E" w:rsidRDefault="00D13170" w:rsidP="00D13170">
            <w:pPr>
              <w:suppressAutoHyphens/>
              <w:ind w:right="-5"/>
              <w:jc w:val="center"/>
              <w:rPr>
                <w:highlight w:val="yellow"/>
              </w:rPr>
            </w:pPr>
            <w:r w:rsidRPr="00931A5E">
              <w:t>2348,25</w:t>
            </w:r>
          </w:p>
        </w:tc>
      </w:tr>
      <w:tr w:rsidR="00D13170" w:rsidRPr="009D3D43" w:rsidTr="00F4424D">
        <w:trPr>
          <w:trHeight w:val="558"/>
        </w:trPr>
        <w:tc>
          <w:tcPr>
            <w:tcW w:w="1391" w:type="dxa"/>
            <w:shd w:val="clear" w:color="auto" w:fill="auto"/>
          </w:tcPr>
          <w:p w:rsidR="00D13170" w:rsidRPr="00931A5E" w:rsidRDefault="00D13170" w:rsidP="00D13170">
            <w:pPr>
              <w:suppressAutoHyphens/>
              <w:ind w:right="-5"/>
              <w:jc w:val="center"/>
            </w:pPr>
            <w:r w:rsidRPr="00931A5E">
              <w:t>0409</w:t>
            </w:r>
          </w:p>
        </w:tc>
        <w:tc>
          <w:tcPr>
            <w:tcW w:w="1843" w:type="dxa"/>
            <w:shd w:val="clear" w:color="auto" w:fill="auto"/>
          </w:tcPr>
          <w:p w:rsidR="00D13170" w:rsidRPr="00931A5E" w:rsidRDefault="00D13170" w:rsidP="00D13170">
            <w:pPr>
              <w:suppressAutoHyphens/>
              <w:jc w:val="center"/>
            </w:pPr>
            <w:r w:rsidRPr="00931A5E">
              <w:t>100439,55</w:t>
            </w:r>
          </w:p>
        </w:tc>
        <w:tc>
          <w:tcPr>
            <w:tcW w:w="10686" w:type="dxa"/>
            <w:shd w:val="clear" w:color="auto" w:fill="auto"/>
          </w:tcPr>
          <w:p w:rsidR="00D13170" w:rsidRPr="002C6AA2" w:rsidRDefault="00D13170" w:rsidP="00D13170">
            <w:pPr>
              <w:widowControl w:val="0"/>
              <w:suppressAutoHyphens/>
              <w:jc w:val="both"/>
            </w:pPr>
            <w:r>
              <w:t xml:space="preserve">1. </w:t>
            </w:r>
            <w:r w:rsidRPr="002C6AA2">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w:t>
            </w:r>
          </w:p>
          <w:p w:rsidR="00D13170" w:rsidRPr="002C6AA2" w:rsidRDefault="00D13170" w:rsidP="00D13170">
            <w:pPr>
              <w:widowControl w:val="0"/>
              <w:suppressAutoHyphens/>
              <w:jc w:val="both"/>
            </w:pPr>
            <w:r>
              <w:t>1.1. У</w:t>
            </w:r>
            <w:r w:rsidRPr="002C6AA2">
              <w:t xml:space="preserve">величить бюджетные ассигнования на </w:t>
            </w:r>
            <w:r>
              <w:t>545514,00</w:t>
            </w:r>
            <w:r w:rsidRPr="002C6AA2">
              <w:t xml:space="preserve"> тыс. рублей, в том числе на:</w:t>
            </w:r>
          </w:p>
          <w:p w:rsidR="00D13170" w:rsidRPr="002C6AA2" w:rsidRDefault="00D13170" w:rsidP="00D13170">
            <w:pPr>
              <w:widowControl w:val="0"/>
              <w:suppressAutoHyphens/>
              <w:jc w:val="both"/>
            </w:pPr>
            <w:r w:rsidRPr="002C6AA2">
              <w:t xml:space="preserve">     устройство искусственных неровностей в сумме 2131,62 тыс. рублей;</w:t>
            </w:r>
          </w:p>
          <w:p w:rsidR="00D13170" w:rsidRPr="002C6AA2" w:rsidRDefault="00D13170" w:rsidP="00D13170">
            <w:pPr>
              <w:widowControl w:val="0"/>
              <w:suppressAutoHyphens/>
              <w:jc w:val="both"/>
            </w:pPr>
            <w:r w:rsidRPr="002C6AA2">
              <w:t xml:space="preserve">     оплату электроэнергии по светофорам (кредиторская задолженность на 01.01.2025 г.) в сумме                31,02 тыс. рублей;</w:t>
            </w:r>
          </w:p>
          <w:p w:rsidR="00D13170" w:rsidRPr="002C6AA2" w:rsidRDefault="00D13170" w:rsidP="00D13170">
            <w:pPr>
              <w:widowControl w:val="0"/>
              <w:suppressAutoHyphens/>
              <w:jc w:val="both"/>
            </w:pPr>
            <w:r w:rsidRPr="002C6AA2">
              <w:t xml:space="preserve">     ремонт тротуаров на</w:t>
            </w:r>
            <w:r>
              <w:t xml:space="preserve"> территории города</w:t>
            </w:r>
            <w:r w:rsidRPr="002C6AA2">
              <w:t xml:space="preserve"> в сумме 2679,12 тыс. рублей;</w:t>
            </w:r>
          </w:p>
          <w:p w:rsidR="00D13170" w:rsidRPr="00296F2A" w:rsidRDefault="00D13170" w:rsidP="00D13170">
            <w:pPr>
              <w:tabs>
                <w:tab w:val="left" w:pos="1022"/>
              </w:tabs>
              <w:suppressAutoHyphens/>
              <w:jc w:val="both"/>
            </w:pPr>
            <w:r w:rsidRPr="002C6AA2">
              <w:t xml:space="preserve">     </w:t>
            </w:r>
            <w:r w:rsidRPr="00296F2A">
              <w:t xml:space="preserve">разработку проектов организации дорожного движения в сумме 3224,00 тыс. рублей; </w:t>
            </w:r>
          </w:p>
          <w:p w:rsidR="00D13170" w:rsidRPr="002C6AA2" w:rsidRDefault="00D13170" w:rsidP="00D13170">
            <w:pPr>
              <w:tabs>
                <w:tab w:val="left" w:pos="1022"/>
              </w:tabs>
              <w:suppressAutoHyphens/>
              <w:jc w:val="both"/>
            </w:pPr>
            <w:r w:rsidRPr="00296F2A">
              <w:t xml:space="preserve">     инвентаризацию сетей ливневой канализации, ливневых сооружений в сумме</w:t>
            </w:r>
            <w:r w:rsidRPr="002C6AA2">
              <w:t xml:space="preserve"> 1288,98 тыс. рублей;</w:t>
            </w:r>
          </w:p>
          <w:p w:rsidR="00D13170" w:rsidRPr="002C6AA2" w:rsidRDefault="00D13170" w:rsidP="00D13170">
            <w:pPr>
              <w:tabs>
                <w:tab w:val="left" w:pos="1022"/>
              </w:tabs>
              <w:suppressAutoHyphens/>
              <w:jc w:val="both"/>
            </w:pPr>
            <w:r w:rsidRPr="002C6AA2">
              <w:t xml:space="preserve">     предоставление субсидии на иные цели муниципальному бюджетному учреждению по благоустройству города Невинномысска (приобретение комбинированной дорожной машины) в сумме 22000,00 тыс. рублей;</w:t>
            </w:r>
          </w:p>
          <w:p w:rsidR="00D13170" w:rsidRDefault="00D13170" w:rsidP="00D13170">
            <w:pPr>
              <w:widowControl w:val="0"/>
              <w:suppressAutoHyphens/>
              <w:jc w:val="both"/>
            </w:pPr>
            <w:r w:rsidRPr="002C6AA2">
              <w:t xml:space="preserve">     ремонт автомобильных дорог общего пользования местного значения, в рамках реализации мероприятий подпрограммы «Дорожное хозяйство и транспортная система» государственной программы Ставропольского края «Развитие транспортной системы»</w:t>
            </w:r>
            <w:r>
              <w:t>:</w:t>
            </w:r>
          </w:p>
          <w:p w:rsidR="00D13170" w:rsidRDefault="00D13170" w:rsidP="00D13170">
            <w:pPr>
              <w:widowControl w:val="0"/>
              <w:suppressAutoHyphens/>
              <w:jc w:val="both"/>
            </w:pPr>
            <w:r w:rsidRPr="002C6AA2">
              <w:t xml:space="preserve"> по ул. Комбинатская, ул. </w:t>
            </w:r>
            <w:proofErr w:type="spellStart"/>
            <w:r w:rsidRPr="002C6AA2">
              <w:t>Низяева</w:t>
            </w:r>
            <w:proofErr w:type="spellEnd"/>
            <w:r w:rsidRPr="002C6AA2">
              <w:t xml:space="preserve">, ул. Энергетиков, проезд к </w:t>
            </w:r>
            <w:proofErr w:type="spellStart"/>
            <w:r w:rsidRPr="002C6AA2">
              <w:t>ЭКОт</w:t>
            </w:r>
            <w:r>
              <w:t>ехнопарку</w:t>
            </w:r>
            <w:proofErr w:type="spellEnd"/>
            <w:r>
              <w:t>,</w:t>
            </w:r>
            <w:r w:rsidRPr="002C6AA2">
              <w:t xml:space="preserve"> для предоставления субсидии из бюджета Ставропольского</w:t>
            </w:r>
            <w:r>
              <w:t xml:space="preserve"> края </w:t>
            </w:r>
            <w:r w:rsidRPr="002C6AA2">
              <w:t xml:space="preserve">за счет средств краевого бюджета в сумме </w:t>
            </w:r>
            <w:r>
              <w:t>328779,33</w:t>
            </w:r>
            <w:r w:rsidRPr="002C6AA2">
              <w:t xml:space="preserve"> тыс. рублей, за счет средств бюджета города в сумме </w:t>
            </w:r>
            <w:r>
              <w:t>17307,18</w:t>
            </w:r>
            <w:r w:rsidRPr="002C6AA2">
              <w:t xml:space="preserve"> тыс. рублей и на строительный контроль за счет средств бюджета горо</w:t>
            </w:r>
            <w:r>
              <w:t>да в сумме 5191,25</w:t>
            </w:r>
            <w:r w:rsidRPr="002C6AA2">
              <w:t xml:space="preserve"> тыс. рублей.</w:t>
            </w:r>
          </w:p>
          <w:p w:rsidR="00D13170" w:rsidRDefault="00D13170" w:rsidP="00D13170">
            <w:pPr>
              <w:widowControl w:val="0"/>
              <w:suppressAutoHyphens/>
              <w:jc w:val="both"/>
            </w:pPr>
            <w:r>
              <w:t xml:space="preserve">    </w:t>
            </w:r>
            <w:r w:rsidRPr="002C6AA2">
              <w:t>ул. Пятигорское шоссе</w:t>
            </w:r>
            <w:r>
              <w:t xml:space="preserve"> </w:t>
            </w:r>
            <w:r w:rsidRPr="002C6AA2">
              <w:t xml:space="preserve">за счет средств краевого бюджета в сумме </w:t>
            </w:r>
            <w:r>
              <w:t>162881,50</w:t>
            </w:r>
            <w:r w:rsidRPr="002C6AA2">
              <w:t xml:space="preserve"> тыс. рублей</w:t>
            </w:r>
          </w:p>
          <w:p w:rsidR="00D13170" w:rsidRPr="000632C0" w:rsidRDefault="00D13170" w:rsidP="00D13170">
            <w:pPr>
              <w:widowControl w:val="0"/>
              <w:suppressAutoHyphens/>
              <w:jc w:val="both"/>
            </w:pPr>
            <w:r>
              <w:t>1.2. Уменьшить бюджетные ассигнования в сумме 8355,48 тыс. руб., в том числе по:</w:t>
            </w:r>
          </w:p>
          <w:p w:rsidR="00D13170" w:rsidRPr="000632C0" w:rsidRDefault="00D13170" w:rsidP="00D13170">
            <w:pPr>
              <w:widowControl w:val="0"/>
              <w:suppressAutoHyphens/>
              <w:jc w:val="both"/>
            </w:pPr>
            <w:r w:rsidRPr="000632C0">
              <w:t xml:space="preserve">     ремонту авто</w:t>
            </w:r>
            <w:r>
              <w:t>мобильных дорог по ул. Пятигорское шоссе по ул. Верхней, по ул. Ленина за счет средств бюджета города в сумме 6427,29</w:t>
            </w:r>
            <w:r w:rsidRPr="000632C0">
              <w:t xml:space="preserve"> тыс. рублей;</w:t>
            </w:r>
          </w:p>
          <w:p w:rsidR="00D13170" w:rsidRPr="002C6AA2" w:rsidRDefault="00D13170" w:rsidP="00D13170">
            <w:pPr>
              <w:widowControl w:val="0"/>
              <w:suppressAutoHyphens/>
              <w:jc w:val="both"/>
            </w:pPr>
            <w:r>
              <w:t xml:space="preserve">     строительному контролю по ремонту автомобильных дорог по ул. Пятигорское шоссе по ул. Верхней, по ул. Ленина за счет средств бюджета города в сумме 1928,19 тыс. рублей.</w:t>
            </w:r>
          </w:p>
        </w:tc>
        <w:tc>
          <w:tcPr>
            <w:tcW w:w="1788" w:type="dxa"/>
            <w:shd w:val="clear" w:color="auto" w:fill="auto"/>
          </w:tcPr>
          <w:p w:rsidR="00D13170" w:rsidRPr="002C6AA2" w:rsidRDefault="00D13170" w:rsidP="00D13170">
            <w:pPr>
              <w:suppressAutoHyphens/>
              <w:ind w:right="-5"/>
              <w:jc w:val="center"/>
            </w:pPr>
            <w:r w:rsidRPr="002C6AA2">
              <w:t>637598,07</w:t>
            </w:r>
          </w:p>
        </w:tc>
      </w:tr>
      <w:tr w:rsidR="00D13170" w:rsidRPr="009D3D43" w:rsidTr="00F4424D">
        <w:trPr>
          <w:trHeight w:val="330"/>
        </w:trPr>
        <w:tc>
          <w:tcPr>
            <w:tcW w:w="1391" w:type="dxa"/>
            <w:shd w:val="clear" w:color="auto" w:fill="auto"/>
          </w:tcPr>
          <w:p w:rsidR="00D13170" w:rsidRPr="008B4808" w:rsidRDefault="00D13170" w:rsidP="00D13170">
            <w:pPr>
              <w:suppressAutoHyphens/>
              <w:ind w:right="-5"/>
              <w:jc w:val="center"/>
            </w:pPr>
            <w:r w:rsidRPr="008B4808">
              <w:t>0501</w:t>
            </w:r>
          </w:p>
        </w:tc>
        <w:tc>
          <w:tcPr>
            <w:tcW w:w="1843" w:type="dxa"/>
            <w:shd w:val="clear" w:color="auto" w:fill="auto"/>
          </w:tcPr>
          <w:p w:rsidR="00D13170" w:rsidRPr="008B4808" w:rsidRDefault="00D13170" w:rsidP="00D13170">
            <w:pPr>
              <w:suppressAutoHyphens/>
              <w:jc w:val="center"/>
            </w:pPr>
            <w:r w:rsidRPr="008B4808">
              <w:t>4170,53</w:t>
            </w:r>
          </w:p>
        </w:tc>
        <w:tc>
          <w:tcPr>
            <w:tcW w:w="10686" w:type="dxa"/>
            <w:shd w:val="clear" w:color="auto" w:fill="auto"/>
          </w:tcPr>
          <w:p w:rsidR="00D13170" w:rsidRDefault="00D13170" w:rsidP="00D13170">
            <w:pPr>
              <w:widowControl w:val="0"/>
              <w:suppressAutoHyphens/>
              <w:jc w:val="both"/>
            </w:pPr>
            <w:r w:rsidRPr="007F6D4E">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 увеличить бюджетные ассигнования</w:t>
            </w:r>
            <w:r>
              <w:t xml:space="preserve"> в сумме 59,75 тыс. рублей, в том числе </w:t>
            </w:r>
            <w:r w:rsidRPr="007F6D4E">
              <w:t>на</w:t>
            </w:r>
            <w:r>
              <w:t>:</w:t>
            </w:r>
          </w:p>
          <w:p w:rsidR="00D13170" w:rsidRDefault="00D13170" w:rsidP="00D13170">
            <w:pPr>
              <w:widowControl w:val="0"/>
              <w:suppressAutoHyphens/>
              <w:jc w:val="both"/>
            </w:pPr>
            <w:r w:rsidRPr="007F6D4E">
              <w:t xml:space="preserve"> </w:t>
            </w:r>
            <w:r>
              <w:t xml:space="preserve">   </w:t>
            </w:r>
            <w:r w:rsidRPr="007F6D4E">
              <w:t>обеспечение мероприятий по капитальному ремонту многоквартирных домов за счет средств публично - правовой компании «Фонд развития территорий» в сумме 14,75 тыс. рублей (остаток неиспользованных средств по состоянию на 01.01.2025 г.)</w:t>
            </w:r>
            <w:r>
              <w:t>;</w:t>
            </w:r>
          </w:p>
          <w:p w:rsidR="00D13170" w:rsidRPr="007F6D4E" w:rsidRDefault="00D13170" w:rsidP="00D13170">
            <w:pPr>
              <w:widowControl w:val="0"/>
              <w:suppressAutoHyphens/>
              <w:jc w:val="both"/>
              <w:rPr>
                <w:highlight w:val="yellow"/>
              </w:rPr>
            </w:pPr>
            <w:r>
              <w:t xml:space="preserve">     проведение оценки жилых помещений, расположенных в многоквартирных домах (ул. Апанасенко 1, ул. Апанасенко 7, ул. Степная 69) в сумме 45,00 тыс. рублей.</w:t>
            </w:r>
          </w:p>
        </w:tc>
        <w:tc>
          <w:tcPr>
            <w:tcW w:w="1788" w:type="dxa"/>
            <w:shd w:val="clear" w:color="auto" w:fill="auto"/>
          </w:tcPr>
          <w:p w:rsidR="00D13170" w:rsidRPr="007F6D4E" w:rsidRDefault="00D13170" w:rsidP="00D13170">
            <w:pPr>
              <w:suppressAutoHyphens/>
              <w:ind w:right="-5"/>
              <w:jc w:val="center"/>
              <w:rPr>
                <w:highlight w:val="yellow"/>
              </w:rPr>
            </w:pPr>
            <w:r>
              <w:t>4230,28</w:t>
            </w:r>
          </w:p>
        </w:tc>
      </w:tr>
      <w:tr w:rsidR="00D13170" w:rsidRPr="009D3D43" w:rsidTr="00F4424D">
        <w:trPr>
          <w:trHeight w:val="330"/>
        </w:trPr>
        <w:tc>
          <w:tcPr>
            <w:tcW w:w="1391" w:type="dxa"/>
            <w:shd w:val="clear" w:color="auto" w:fill="auto"/>
          </w:tcPr>
          <w:p w:rsidR="00D13170" w:rsidRPr="003C3E71" w:rsidRDefault="00D13170" w:rsidP="00D13170">
            <w:pPr>
              <w:suppressAutoHyphens/>
              <w:ind w:right="-5"/>
              <w:jc w:val="center"/>
            </w:pPr>
            <w:r w:rsidRPr="003C3E71">
              <w:t>0503</w:t>
            </w:r>
          </w:p>
        </w:tc>
        <w:tc>
          <w:tcPr>
            <w:tcW w:w="1843" w:type="dxa"/>
            <w:shd w:val="clear" w:color="auto" w:fill="auto"/>
          </w:tcPr>
          <w:p w:rsidR="00D13170" w:rsidRPr="003C3E71" w:rsidRDefault="00D13170" w:rsidP="00D13170">
            <w:pPr>
              <w:suppressAutoHyphens/>
              <w:jc w:val="center"/>
            </w:pPr>
            <w:r>
              <w:t>267154,34</w:t>
            </w:r>
          </w:p>
        </w:tc>
        <w:tc>
          <w:tcPr>
            <w:tcW w:w="10686" w:type="dxa"/>
            <w:shd w:val="clear" w:color="auto" w:fill="auto"/>
          </w:tcPr>
          <w:p w:rsidR="00D13170" w:rsidRPr="007E0E20" w:rsidRDefault="00D13170" w:rsidP="00D13170">
            <w:pPr>
              <w:tabs>
                <w:tab w:val="left" w:pos="1022"/>
              </w:tabs>
              <w:suppressAutoHyphens/>
              <w:jc w:val="both"/>
            </w:pPr>
            <w:r>
              <w:t>1.</w:t>
            </w:r>
            <w:r w:rsidRPr="007E0E20">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w:t>
            </w:r>
          </w:p>
          <w:p w:rsidR="00D13170" w:rsidRPr="007E0E20" w:rsidRDefault="00D13170" w:rsidP="00D13170">
            <w:pPr>
              <w:tabs>
                <w:tab w:val="left" w:pos="1022"/>
              </w:tabs>
              <w:suppressAutoHyphens/>
              <w:jc w:val="both"/>
            </w:pPr>
            <w:r w:rsidRPr="007E0E20">
              <w:t>1.</w:t>
            </w:r>
            <w:r>
              <w:t>1.</w:t>
            </w:r>
            <w:r w:rsidRPr="007E0E20">
              <w:t xml:space="preserve"> Увеличить </w:t>
            </w:r>
            <w:r w:rsidRPr="00703C07">
              <w:t xml:space="preserve">бюджетные ассигнования </w:t>
            </w:r>
            <w:r w:rsidRPr="00134E89">
              <w:t>на 86156,12 тыс</w:t>
            </w:r>
            <w:r w:rsidRPr="00703C07">
              <w:t>. рублей, в том</w:t>
            </w:r>
            <w:r w:rsidRPr="007E0E20">
              <w:t xml:space="preserve"> числе на:</w:t>
            </w:r>
          </w:p>
          <w:p w:rsidR="00D13170" w:rsidRDefault="00D13170" w:rsidP="00D13170">
            <w:pPr>
              <w:tabs>
                <w:tab w:val="left" w:pos="1022"/>
              </w:tabs>
              <w:suppressAutoHyphens/>
              <w:jc w:val="both"/>
            </w:pPr>
            <w:r w:rsidRPr="00EF3F3F">
              <w:t xml:space="preserve">     компенсационное озеленение (остаток неиспользованных средств по состоянию на 01.01.2025 г.) в сумме 649,55</w:t>
            </w:r>
            <w:r>
              <w:t xml:space="preserve"> тыс. рублей</w:t>
            </w:r>
            <w:r w:rsidRPr="00EF3F3F">
              <w:t>;</w:t>
            </w:r>
          </w:p>
          <w:p w:rsidR="00D13170" w:rsidRPr="002C6AA2" w:rsidRDefault="00D13170" w:rsidP="00D13170">
            <w:pPr>
              <w:widowControl w:val="0"/>
              <w:suppressAutoHyphens/>
              <w:jc w:val="both"/>
            </w:pPr>
            <w:r>
              <w:t xml:space="preserve">    осуществление действий, направленных на энергосбережение и повышение энергетической эффективности использования электрической энергии при эксплуатации объектов наружного </w:t>
            </w:r>
            <w:r w:rsidRPr="00C40675">
              <w:t>освещения (кредиторская задолженность на 01.01.2025 г.) в сумме 571,43 тыс. рублей;</w:t>
            </w:r>
          </w:p>
          <w:p w:rsidR="00D13170" w:rsidRPr="00BB7673" w:rsidRDefault="00D13170" w:rsidP="00D13170">
            <w:pPr>
              <w:pStyle w:val="af4"/>
              <w:jc w:val="both"/>
              <w:rPr>
                <w:rFonts w:eastAsia="Calibri"/>
                <w:lang w:eastAsia="en-US"/>
              </w:rPr>
            </w:pPr>
            <w:r w:rsidRPr="00BB7673">
              <w:t xml:space="preserve">     </w:t>
            </w:r>
            <w:r w:rsidRPr="00BB7673">
              <w:rPr>
                <w:rFonts w:eastAsia="Calibri"/>
                <w:lang w:eastAsia="en-US"/>
              </w:rPr>
              <w:t xml:space="preserve">выполнение работ по обрезке (кронированию) деревьев в сумме 2973,88 тыс. рублей; </w:t>
            </w:r>
          </w:p>
          <w:p w:rsidR="00D13170" w:rsidRPr="001B3A64" w:rsidRDefault="00D13170" w:rsidP="00D13170">
            <w:pPr>
              <w:tabs>
                <w:tab w:val="left" w:pos="1022"/>
              </w:tabs>
              <w:suppressAutoHyphens/>
              <w:jc w:val="both"/>
            </w:pPr>
            <w:r w:rsidRPr="00BB7673">
              <w:t xml:space="preserve">     </w:t>
            </w:r>
            <w:r w:rsidRPr="001B3A64">
              <w:t>вывоз отходов с террит</w:t>
            </w:r>
            <w:r>
              <w:t>ории города</w:t>
            </w:r>
            <w:r w:rsidRPr="001B3A64">
              <w:t xml:space="preserve"> в сумме 5202,92 тыс. рублей;</w:t>
            </w:r>
          </w:p>
          <w:p w:rsidR="00D13170" w:rsidRPr="001B3A64" w:rsidRDefault="00D13170" w:rsidP="00D13170">
            <w:pPr>
              <w:tabs>
                <w:tab w:val="left" w:pos="1022"/>
              </w:tabs>
              <w:suppressAutoHyphens/>
              <w:jc w:val="both"/>
            </w:pPr>
            <w:r w:rsidRPr="001B3A64">
              <w:t xml:space="preserve">     реализацию мероприятий по благоустройству детских площадок в городе Невинномысске, за счет краевого бюджета в сумме 2916,72 тыс. рублей, за счет средств бюджета города (вне рамок соглашения) в сумме 1328,99 тыс. рублей и на строительный контроль за счет средств бюджета города в сумме 19,93 тыс. рубле</w:t>
            </w:r>
            <w:r>
              <w:t>й</w:t>
            </w:r>
            <w:r w:rsidRPr="001B3A64">
              <w:t>;</w:t>
            </w:r>
          </w:p>
          <w:p w:rsidR="00D13170" w:rsidRDefault="00D13170" w:rsidP="00D13170">
            <w:pPr>
              <w:tabs>
                <w:tab w:val="left" w:pos="1022"/>
              </w:tabs>
              <w:suppressAutoHyphens/>
              <w:jc w:val="both"/>
              <w:rPr>
                <w:bCs/>
              </w:rPr>
            </w:pPr>
            <w:r>
              <w:rPr>
                <w:bCs/>
              </w:rPr>
              <w:t xml:space="preserve">    </w:t>
            </w:r>
            <w:r w:rsidRPr="009D309C">
              <w:rPr>
                <w:bCs/>
              </w:rPr>
              <w:t>предоставление субсидии на иные цели муниципальному бюджетному учреждению по благоустройству города на приобретение</w:t>
            </w:r>
            <w:r w:rsidR="00EE1C67">
              <w:rPr>
                <w:bCs/>
              </w:rPr>
              <w:t xml:space="preserve"> запчастей </w:t>
            </w:r>
            <w:r w:rsidR="00EE1C67" w:rsidRPr="00EE1C67">
              <w:rPr>
                <w:bCs/>
              </w:rPr>
              <w:t>для</w:t>
            </w:r>
            <w:r w:rsidRPr="009D309C">
              <w:rPr>
                <w:bCs/>
              </w:rPr>
              <w:t xml:space="preserve"> светодиодного экрана</w:t>
            </w:r>
            <w:r>
              <w:rPr>
                <w:bCs/>
              </w:rPr>
              <w:t xml:space="preserve"> в сумме 499,19 тыс. рублей;</w:t>
            </w:r>
          </w:p>
          <w:p w:rsidR="00D13170" w:rsidRPr="00E25413" w:rsidRDefault="00D13170" w:rsidP="00D13170">
            <w:pPr>
              <w:jc w:val="both"/>
              <w:rPr>
                <w:rFonts w:eastAsia="Calibri"/>
                <w:lang w:eastAsia="en-US"/>
              </w:rPr>
            </w:pPr>
            <w:r w:rsidRPr="00E25413">
              <w:rPr>
                <w:rFonts w:eastAsia="Calibri"/>
                <w:lang w:eastAsia="en-US"/>
              </w:rPr>
              <w:t xml:space="preserve"> </w:t>
            </w:r>
            <w:r w:rsidRPr="00E25413">
              <w:t xml:space="preserve">    проведение мероприятий при осуществлении деятельности по обращению с животными без владельцев, в соответствии с законом Ст</w:t>
            </w:r>
            <w:r>
              <w:t>авропольского края от 09.</w:t>
            </w:r>
            <w:r w:rsidRPr="00036669">
              <w:t>12.2024 г. № 137</w:t>
            </w:r>
            <w:r w:rsidRPr="00E25413">
              <w:t xml:space="preserve">-кз и уведомлением министерства финансов Ставропольского края за счет средств </w:t>
            </w:r>
            <w:r w:rsidRPr="00036669">
              <w:t xml:space="preserve">краевого бюджета в 2025 году </w:t>
            </w:r>
            <w:r w:rsidR="00457FF8">
              <w:t>на создание</w:t>
            </w:r>
            <w:r>
              <w:t xml:space="preserve"> пункта временного содержания безнадзорных животных в сумме 719</w:t>
            </w:r>
            <w:r w:rsidR="00C64CF6">
              <w:t xml:space="preserve">52,72 тыс. рублей, </w:t>
            </w:r>
            <w:r w:rsidR="006F560D">
              <w:t xml:space="preserve">на </w:t>
            </w:r>
            <w:r w:rsidR="00C64CF6">
              <w:t>осуществление деятельности по обращению с животными без владе</w:t>
            </w:r>
            <w:r w:rsidR="006F560D">
              <w:t xml:space="preserve">льцев </w:t>
            </w:r>
            <w:r w:rsidR="00313DD3">
              <w:t xml:space="preserve">на 2025-2027 годы </w:t>
            </w:r>
            <w:r w:rsidR="006F560D">
              <w:t>в сумме 40,79 тыс. рублей ежегодно.</w:t>
            </w:r>
          </w:p>
          <w:p w:rsidR="00D13170" w:rsidRPr="00444838" w:rsidRDefault="00D13170" w:rsidP="00D13170">
            <w:pPr>
              <w:pStyle w:val="af4"/>
              <w:jc w:val="both"/>
              <w:rPr>
                <w:rFonts w:eastAsia="Calibri"/>
                <w:lang w:eastAsia="en-US"/>
              </w:rPr>
            </w:pPr>
            <w:r w:rsidRPr="00444838">
              <w:rPr>
                <w:rFonts w:eastAsia="Calibri"/>
                <w:lang w:eastAsia="en-US"/>
              </w:rPr>
              <w:t>1.2.</w:t>
            </w:r>
            <w:r>
              <w:rPr>
                <w:rFonts w:eastAsia="Calibri"/>
                <w:lang w:eastAsia="en-US"/>
              </w:rPr>
              <w:t xml:space="preserve"> </w:t>
            </w:r>
            <w:r w:rsidRPr="00444838">
              <w:rPr>
                <w:rFonts w:eastAsia="Calibri"/>
                <w:lang w:eastAsia="en-US"/>
              </w:rPr>
              <w:t>Увеличен</w:t>
            </w:r>
            <w:r>
              <w:rPr>
                <w:rFonts w:eastAsia="Calibri"/>
                <w:lang w:eastAsia="en-US"/>
              </w:rPr>
              <w:t>ы бюджетные ассигнования на</w:t>
            </w:r>
            <w:r w:rsidRPr="00444838">
              <w:rPr>
                <w:rFonts w:eastAsia="Calibri"/>
                <w:lang w:eastAsia="en-US"/>
              </w:rPr>
              <w:t xml:space="preserve"> компенсац</w:t>
            </w:r>
            <w:r>
              <w:rPr>
                <w:rFonts w:eastAsia="Calibri"/>
                <w:lang w:eastAsia="en-US"/>
              </w:rPr>
              <w:t>ионное озеленение в сумме 315,0</w:t>
            </w:r>
            <w:r w:rsidR="00313DD3">
              <w:rPr>
                <w:rFonts w:eastAsia="Calibri"/>
                <w:lang w:eastAsia="en-US"/>
              </w:rPr>
              <w:t>0 тыс. рублей.</w:t>
            </w:r>
          </w:p>
          <w:p w:rsidR="00D13170" w:rsidRPr="001B3A64" w:rsidRDefault="00D13170" w:rsidP="00D13170">
            <w:pPr>
              <w:jc w:val="both"/>
              <w:rPr>
                <w:rFonts w:eastAsia="Calibri"/>
                <w:lang w:eastAsia="en-US"/>
              </w:rPr>
            </w:pPr>
            <w:r>
              <w:rPr>
                <w:rFonts w:eastAsia="Calibri"/>
                <w:lang w:eastAsia="en-US"/>
              </w:rPr>
              <w:t>2</w:t>
            </w:r>
            <w:r w:rsidRPr="001B3A64">
              <w:rPr>
                <w:rFonts w:eastAsia="Calibri"/>
                <w:lang w:eastAsia="en-US"/>
              </w:rPr>
              <w:t>. В рамках реализации муниципальной программы «Формирование современной городской среды в городе Невинномысске» на основании обращения главного распорядителя средств бюджета города</w:t>
            </w:r>
            <w:r>
              <w:rPr>
                <w:rFonts w:eastAsia="Calibri"/>
                <w:lang w:eastAsia="en-US"/>
              </w:rPr>
              <w:t xml:space="preserve">: </w:t>
            </w:r>
          </w:p>
          <w:p w:rsidR="00D13170" w:rsidRDefault="00D13170" w:rsidP="00D13170">
            <w:pPr>
              <w:tabs>
                <w:tab w:val="left" w:pos="1022"/>
              </w:tabs>
              <w:suppressAutoHyphens/>
              <w:jc w:val="both"/>
              <w:rPr>
                <w:rFonts w:eastAsia="Calibri"/>
                <w:lang w:eastAsia="en-US"/>
              </w:rPr>
            </w:pPr>
            <w:r>
              <w:rPr>
                <w:rFonts w:eastAsia="Calibri"/>
                <w:lang w:eastAsia="en-US"/>
              </w:rPr>
              <w:t>2.1. У</w:t>
            </w:r>
            <w:r w:rsidRPr="00181415">
              <w:rPr>
                <w:rFonts w:eastAsia="Calibri"/>
                <w:lang w:eastAsia="en-US"/>
              </w:rPr>
              <w:t>величить бюджетные ассигнования на</w:t>
            </w:r>
            <w:r>
              <w:rPr>
                <w:rFonts w:eastAsia="Calibri"/>
                <w:lang w:eastAsia="en-US"/>
              </w:rPr>
              <w:t xml:space="preserve"> 7921,51 тыс. рублей в том числе на:</w:t>
            </w:r>
          </w:p>
          <w:p w:rsidR="00D13170" w:rsidRDefault="00D13170" w:rsidP="00D13170">
            <w:pPr>
              <w:tabs>
                <w:tab w:val="left" w:pos="1022"/>
              </w:tabs>
              <w:suppressAutoHyphens/>
              <w:jc w:val="both"/>
              <w:rPr>
                <w:rFonts w:eastAsia="Calibri"/>
                <w:lang w:eastAsia="en-US"/>
              </w:rPr>
            </w:pPr>
            <w:r>
              <w:rPr>
                <w:rFonts w:eastAsia="Calibri"/>
                <w:lang w:eastAsia="en-US"/>
              </w:rPr>
              <w:t xml:space="preserve">      изготовление печатной документации, используемой при проведении Всероссийского рейтингового голосования в рамках региональной программы «Формирование современной городской среды» в сумме 120,27 тыс. рублей;</w:t>
            </w:r>
          </w:p>
          <w:p w:rsidR="00D13170" w:rsidRDefault="00D13170" w:rsidP="00D13170">
            <w:pPr>
              <w:tabs>
                <w:tab w:val="left" w:pos="1022"/>
              </w:tabs>
              <w:suppressAutoHyphens/>
              <w:jc w:val="both"/>
              <w:rPr>
                <w:rFonts w:eastAsia="Calibri"/>
                <w:lang w:eastAsia="en-US"/>
              </w:rPr>
            </w:pPr>
            <w:r>
              <w:rPr>
                <w:rFonts w:eastAsia="Calibri"/>
                <w:lang w:eastAsia="en-US"/>
              </w:rPr>
              <w:t xml:space="preserve">     </w:t>
            </w:r>
            <w:r>
              <w:t xml:space="preserve"> </w:t>
            </w:r>
            <w:r w:rsidRPr="00181415">
              <w:rPr>
                <w:rFonts w:eastAsia="Calibri"/>
                <w:lang w:eastAsia="en-US"/>
              </w:rPr>
              <w:t xml:space="preserve">выполнение работ по благоустройству общественной территории «Благоустройство сквера </w:t>
            </w:r>
            <w:r w:rsidRPr="00C45F1A">
              <w:rPr>
                <w:rFonts w:eastAsia="Calibri"/>
                <w:lang w:eastAsia="en-US"/>
              </w:rPr>
              <w:t>«Новый» по ул. Апанасенко в г. Невинномысске за с</w:t>
            </w:r>
            <w:r>
              <w:rPr>
                <w:rFonts w:eastAsia="Calibri"/>
                <w:lang w:eastAsia="en-US"/>
              </w:rPr>
              <w:t xml:space="preserve">чет средств бюджета города (вне рамок соглашения) в сумме 7801,23 </w:t>
            </w:r>
            <w:r w:rsidRPr="00181415">
              <w:rPr>
                <w:rFonts w:eastAsia="Calibri"/>
                <w:lang w:eastAsia="en-US"/>
              </w:rPr>
              <w:t>тыс.</w:t>
            </w:r>
            <w:r>
              <w:rPr>
                <w:rFonts w:eastAsia="Calibri"/>
                <w:lang w:eastAsia="en-US"/>
              </w:rPr>
              <w:t xml:space="preserve"> рублей.</w:t>
            </w:r>
          </w:p>
          <w:p w:rsidR="00D13170" w:rsidRDefault="00D13170" w:rsidP="00D13170">
            <w:pPr>
              <w:tabs>
                <w:tab w:val="left" w:pos="1022"/>
              </w:tabs>
              <w:suppressAutoHyphens/>
              <w:jc w:val="both"/>
            </w:pPr>
            <w:r>
              <w:rPr>
                <w:rFonts w:eastAsia="Calibri"/>
                <w:lang w:eastAsia="en-US"/>
              </w:rPr>
              <w:t xml:space="preserve">      </w:t>
            </w:r>
            <w:r w:rsidRPr="00181415">
              <w:rPr>
                <w:rFonts w:eastAsia="Calibri"/>
                <w:lang w:eastAsia="en-US"/>
              </w:rPr>
              <w:t xml:space="preserve">выполнение работ по благоустройству общественной территории «Благоустройство сквера </w:t>
            </w:r>
            <w:r w:rsidRPr="00C45F1A">
              <w:rPr>
                <w:rFonts w:eastAsia="Calibri"/>
                <w:lang w:eastAsia="en-US"/>
              </w:rPr>
              <w:t>«Новый» по ул. Апанасенко в г. Невинномысске</w:t>
            </w:r>
            <w:r>
              <w:rPr>
                <w:rFonts w:eastAsia="Calibri"/>
                <w:lang w:eastAsia="en-US"/>
              </w:rPr>
              <w:t xml:space="preserve"> </w:t>
            </w:r>
            <w:r w:rsidRPr="00E25413">
              <w:t>соответствии с законом Ст</w:t>
            </w:r>
            <w:r>
              <w:t>авропольского края от 09.</w:t>
            </w:r>
            <w:r w:rsidRPr="00036669">
              <w:t>12.2024 г.</w:t>
            </w:r>
            <w:r>
              <w:t xml:space="preserve"> </w:t>
            </w:r>
            <w:r w:rsidRPr="00036669">
              <w:t>№ 137</w:t>
            </w:r>
            <w:r>
              <w:t>-кз</w:t>
            </w:r>
            <w:r w:rsidRPr="00E25413">
              <w:t xml:space="preserve"> за счет средств </w:t>
            </w:r>
            <w:r>
              <w:t>краевого бюджета в сумме 0,01 тыс. рублей;</w:t>
            </w:r>
          </w:p>
          <w:p w:rsidR="00D13170" w:rsidRPr="007F6D4E" w:rsidRDefault="00D13170" w:rsidP="00D13170">
            <w:pPr>
              <w:tabs>
                <w:tab w:val="left" w:pos="1022"/>
              </w:tabs>
              <w:suppressAutoHyphens/>
              <w:jc w:val="both"/>
              <w:rPr>
                <w:highlight w:val="yellow"/>
              </w:rPr>
            </w:pPr>
            <w:r>
              <w:rPr>
                <w:rFonts w:eastAsia="Calibri"/>
                <w:lang w:eastAsia="en-US"/>
              </w:rPr>
              <w:t xml:space="preserve">2.2. Уменьшить бюджетные ассигнования на </w:t>
            </w:r>
            <w:r w:rsidRPr="00181415">
              <w:rPr>
                <w:rFonts w:eastAsia="Calibri"/>
                <w:lang w:eastAsia="en-US"/>
              </w:rPr>
              <w:t xml:space="preserve">выполнение работ по благоустройству общественной территории «Благоустройство сквера </w:t>
            </w:r>
            <w:r w:rsidRPr="00C45F1A">
              <w:rPr>
                <w:rFonts w:eastAsia="Calibri"/>
                <w:lang w:eastAsia="en-US"/>
              </w:rPr>
              <w:t>«Новый» по ул. Апанасенко в г. Невинномысске за с</w:t>
            </w:r>
            <w:r>
              <w:rPr>
                <w:rFonts w:eastAsia="Calibri"/>
                <w:lang w:eastAsia="en-US"/>
              </w:rPr>
              <w:t xml:space="preserve">чет средств бюджета города в сумме 0,01 </w:t>
            </w:r>
            <w:r w:rsidRPr="00181415">
              <w:rPr>
                <w:rFonts w:eastAsia="Calibri"/>
                <w:lang w:eastAsia="en-US"/>
              </w:rPr>
              <w:t>тыс.</w:t>
            </w:r>
            <w:r>
              <w:rPr>
                <w:rFonts w:eastAsia="Calibri"/>
                <w:lang w:eastAsia="en-US"/>
              </w:rPr>
              <w:t xml:space="preserve"> рублей.</w:t>
            </w:r>
            <w:r w:rsidRPr="007F6D4E">
              <w:rPr>
                <w:highlight w:val="yellow"/>
              </w:rPr>
              <w:t xml:space="preserve"> </w:t>
            </w:r>
          </w:p>
        </w:tc>
        <w:tc>
          <w:tcPr>
            <w:tcW w:w="1788" w:type="dxa"/>
            <w:shd w:val="clear" w:color="auto" w:fill="auto"/>
          </w:tcPr>
          <w:p w:rsidR="00D13170" w:rsidRPr="007F6D4E" w:rsidRDefault="00D13170" w:rsidP="00D13170">
            <w:pPr>
              <w:suppressAutoHyphens/>
              <w:ind w:right="-5"/>
              <w:jc w:val="center"/>
              <w:rPr>
                <w:highlight w:val="yellow"/>
              </w:rPr>
            </w:pPr>
            <w:r w:rsidRPr="0095720E">
              <w:t>361546,96</w:t>
            </w:r>
          </w:p>
        </w:tc>
      </w:tr>
      <w:tr w:rsidR="00D13170" w:rsidRPr="009D3D43" w:rsidTr="00F4424D">
        <w:trPr>
          <w:trHeight w:val="330"/>
        </w:trPr>
        <w:tc>
          <w:tcPr>
            <w:tcW w:w="1391" w:type="dxa"/>
            <w:shd w:val="clear" w:color="auto" w:fill="auto"/>
          </w:tcPr>
          <w:p w:rsidR="00D13170" w:rsidRPr="0067713F" w:rsidRDefault="00D13170" w:rsidP="00D13170">
            <w:pPr>
              <w:suppressAutoHyphens/>
              <w:ind w:right="-5"/>
              <w:jc w:val="center"/>
            </w:pPr>
            <w:r w:rsidRPr="0067713F">
              <w:t>0505</w:t>
            </w:r>
          </w:p>
        </w:tc>
        <w:tc>
          <w:tcPr>
            <w:tcW w:w="1843" w:type="dxa"/>
            <w:shd w:val="clear" w:color="auto" w:fill="auto"/>
          </w:tcPr>
          <w:p w:rsidR="00D13170" w:rsidRPr="0067713F" w:rsidRDefault="00D13170" w:rsidP="00D13170">
            <w:pPr>
              <w:suppressAutoHyphens/>
              <w:jc w:val="center"/>
            </w:pPr>
            <w:r w:rsidRPr="0067713F">
              <w:t>29121,99</w:t>
            </w:r>
          </w:p>
        </w:tc>
        <w:tc>
          <w:tcPr>
            <w:tcW w:w="10686" w:type="dxa"/>
            <w:shd w:val="clear" w:color="auto" w:fill="auto"/>
          </w:tcPr>
          <w:p w:rsidR="00D13170" w:rsidRDefault="00D13170" w:rsidP="00D13170">
            <w:pPr>
              <w:widowControl w:val="0"/>
              <w:suppressAutoHyphens/>
              <w:jc w:val="both"/>
            </w:pPr>
            <w:r w:rsidRPr="005C009B">
              <w:t xml:space="preserve">1. 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 увеличить бюджетные ассигнования за счет средств бюджета города </w:t>
            </w:r>
            <w:r>
              <w:t>в сумме 341,21 тыс. рублей, в том числе на:</w:t>
            </w:r>
          </w:p>
          <w:p w:rsidR="00D13170" w:rsidRDefault="00D13170" w:rsidP="00D13170">
            <w:pPr>
              <w:widowControl w:val="0"/>
              <w:suppressAutoHyphens/>
              <w:jc w:val="both"/>
            </w:pPr>
            <w:r>
              <w:t xml:space="preserve">      фонд оплаты труда аппарата управления жилищно-коммунального хозяйств</w:t>
            </w:r>
            <w:r w:rsidR="00C64CF6">
              <w:t>а, в связи с внесением изменений</w:t>
            </w:r>
            <w:r>
              <w:t xml:space="preserve"> в штатное расписание в сумме 189,15 тыс. рублей;</w:t>
            </w:r>
          </w:p>
          <w:p w:rsidR="00D13170" w:rsidRPr="005C009B" w:rsidRDefault="00D13170" w:rsidP="00D13170">
            <w:pPr>
              <w:widowControl w:val="0"/>
              <w:suppressAutoHyphens/>
              <w:jc w:val="both"/>
            </w:pPr>
            <w:r w:rsidRPr="005C009B">
              <w:t xml:space="preserve"> </w:t>
            </w:r>
            <w:r>
              <w:t xml:space="preserve">     оплату</w:t>
            </w:r>
            <w:r w:rsidRPr="005C009B">
              <w:t xml:space="preserve"> электроэнергии в сумме 9,06 тыс. рублей (кредиторская задолженность на 01.01.2025</w:t>
            </w:r>
            <w:r>
              <w:t xml:space="preserve"> г.);</w:t>
            </w:r>
          </w:p>
          <w:p w:rsidR="00D13170" w:rsidRPr="00201422" w:rsidRDefault="00D13170" w:rsidP="00D13170">
            <w:pPr>
              <w:widowControl w:val="0"/>
              <w:suppressAutoHyphens/>
              <w:jc w:val="both"/>
            </w:pPr>
            <w:r w:rsidRPr="00201422">
              <w:t xml:space="preserve">     </w:t>
            </w:r>
            <w:r>
              <w:t xml:space="preserve"> </w:t>
            </w:r>
            <w:r w:rsidRPr="00201422">
              <w:t>обновление ПК «ГРАНД-См</w:t>
            </w:r>
            <w:r>
              <w:t>ета» в сумме 108,00 тыс. рублей;</w:t>
            </w:r>
          </w:p>
          <w:p w:rsidR="00D13170" w:rsidRPr="007F6D4E" w:rsidRDefault="00D13170" w:rsidP="00D13170">
            <w:pPr>
              <w:widowControl w:val="0"/>
              <w:suppressAutoHyphens/>
              <w:jc w:val="both"/>
              <w:rPr>
                <w:highlight w:val="yellow"/>
              </w:rPr>
            </w:pPr>
            <w:r w:rsidRPr="00201422">
              <w:t xml:space="preserve">     </w:t>
            </w:r>
            <w:r>
              <w:t xml:space="preserve"> </w:t>
            </w:r>
            <w:r w:rsidRPr="00201422">
              <w:t>обучение по составлению, экспертизе смет, планированию и учету подрядных работ со знанием ПК «ГРАНД-Смета» в сумме 35,00 тыс. рублей.</w:t>
            </w:r>
          </w:p>
        </w:tc>
        <w:tc>
          <w:tcPr>
            <w:tcW w:w="1788" w:type="dxa"/>
            <w:shd w:val="clear" w:color="auto" w:fill="auto"/>
          </w:tcPr>
          <w:p w:rsidR="00D13170" w:rsidRPr="007F6D4E" w:rsidRDefault="00D13170" w:rsidP="00D13170">
            <w:pPr>
              <w:suppressAutoHyphens/>
              <w:ind w:right="-5"/>
              <w:jc w:val="center"/>
              <w:rPr>
                <w:highlight w:val="yellow"/>
              </w:rPr>
            </w:pPr>
            <w:r w:rsidRPr="00201422">
              <w:t>29463,20</w:t>
            </w:r>
          </w:p>
        </w:tc>
      </w:tr>
      <w:tr w:rsidR="00D13170" w:rsidRPr="009D3D43" w:rsidTr="00F4424D">
        <w:trPr>
          <w:trHeight w:val="330"/>
        </w:trPr>
        <w:tc>
          <w:tcPr>
            <w:tcW w:w="1391" w:type="dxa"/>
            <w:shd w:val="clear" w:color="auto" w:fill="auto"/>
          </w:tcPr>
          <w:p w:rsidR="00D13170" w:rsidRPr="0067713F" w:rsidRDefault="00D13170" w:rsidP="00D13170">
            <w:pPr>
              <w:suppressAutoHyphens/>
              <w:ind w:right="-5"/>
              <w:jc w:val="center"/>
            </w:pPr>
            <w:r w:rsidRPr="0067713F">
              <w:t>0605</w:t>
            </w:r>
          </w:p>
        </w:tc>
        <w:tc>
          <w:tcPr>
            <w:tcW w:w="1843" w:type="dxa"/>
            <w:shd w:val="clear" w:color="auto" w:fill="auto"/>
          </w:tcPr>
          <w:p w:rsidR="00D13170" w:rsidRPr="0067713F" w:rsidRDefault="00D13170" w:rsidP="00D13170">
            <w:pPr>
              <w:suppressAutoHyphens/>
              <w:jc w:val="center"/>
            </w:pPr>
            <w:r w:rsidRPr="0067713F">
              <w:t>4499,57</w:t>
            </w:r>
          </w:p>
        </w:tc>
        <w:tc>
          <w:tcPr>
            <w:tcW w:w="10686" w:type="dxa"/>
            <w:shd w:val="clear" w:color="auto" w:fill="auto"/>
          </w:tcPr>
          <w:p w:rsidR="00D13170" w:rsidRPr="00B34E23" w:rsidRDefault="00D13170" w:rsidP="00D13170">
            <w:pPr>
              <w:jc w:val="both"/>
            </w:pPr>
            <w:r w:rsidRPr="00B34E23">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 увеличить бюджетные ассигнования в сумме 2441,20 тыс. рублей, в том числе на:</w:t>
            </w:r>
          </w:p>
          <w:p w:rsidR="00D13170" w:rsidRPr="00B34E23" w:rsidRDefault="00D13170" w:rsidP="00D13170">
            <w:pPr>
              <w:jc w:val="both"/>
            </w:pPr>
            <w:r w:rsidRPr="00B34E23">
              <w:t xml:space="preserve">     разработку проекта рекультивации земельного участка, расположенного в районе очистных сооружений ООО «НШИ им. Лапина», за счет средств бюджета города в сумме 2381,20 тыс. рублей (остатки неосвоенных</w:t>
            </w:r>
            <w:r>
              <w:t xml:space="preserve"> целевых</w:t>
            </w:r>
            <w:r w:rsidRPr="00B34E23">
              <w:t xml:space="preserve"> средств от платы за негативное воздействие на окружающую среду</w:t>
            </w:r>
            <w:r>
              <w:t xml:space="preserve"> и штрафов в области охраны окружающей среды и природопользования</w:t>
            </w:r>
            <w:r w:rsidRPr="00B34E23">
              <w:t xml:space="preserve"> на 01.01.2025 г.);</w:t>
            </w:r>
          </w:p>
          <w:p w:rsidR="00D13170" w:rsidRPr="00B34E23" w:rsidRDefault="00D13170" w:rsidP="00D13170">
            <w:pPr>
              <w:jc w:val="both"/>
            </w:pPr>
            <w:r w:rsidRPr="00B34E23">
              <w:t xml:space="preserve">     разработку нормативов допустимых сбросов по шести ливневым выпускам в сумме </w:t>
            </w:r>
            <w:r>
              <w:t xml:space="preserve">                                 </w:t>
            </w:r>
            <w:r w:rsidRPr="00B34E23">
              <w:t>60,00 тыс. рублей.</w:t>
            </w:r>
          </w:p>
        </w:tc>
        <w:tc>
          <w:tcPr>
            <w:tcW w:w="1788" w:type="dxa"/>
            <w:shd w:val="clear" w:color="auto" w:fill="auto"/>
          </w:tcPr>
          <w:p w:rsidR="00D13170" w:rsidRPr="007F6D4E" w:rsidRDefault="00D13170" w:rsidP="00D13170">
            <w:pPr>
              <w:suppressAutoHyphens/>
              <w:ind w:right="-5"/>
              <w:jc w:val="center"/>
              <w:rPr>
                <w:highlight w:val="yellow"/>
              </w:rPr>
            </w:pPr>
            <w:r>
              <w:t>694</w:t>
            </w:r>
            <w:r w:rsidRPr="0044687B">
              <w:t>0,77</w:t>
            </w:r>
          </w:p>
        </w:tc>
      </w:tr>
      <w:tr w:rsidR="00D13170" w:rsidRPr="009D3D43" w:rsidTr="00F4424D">
        <w:trPr>
          <w:trHeight w:val="330"/>
        </w:trPr>
        <w:tc>
          <w:tcPr>
            <w:tcW w:w="1391" w:type="dxa"/>
            <w:shd w:val="clear" w:color="auto" w:fill="auto"/>
          </w:tcPr>
          <w:p w:rsidR="00D13170" w:rsidRPr="003C3E71" w:rsidRDefault="00D13170" w:rsidP="00D13170">
            <w:pPr>
              <w:suppressAutoHyphens/>
              <w:ind w:right="-5"/>
              <w:jc w:val="center"/>
            </w:pPr>
            <w:r w:rsidRPr="003C3E71">
              <w:t>1004</w:t>
            </w:r>
          </w:p>
        </w:tc>
        <w:tc>
          <w:tcPr>
            <w:tcW w:w="1843" w:type="dxa"/>
            <w:shd w:val="clear" w:color="auto" w:fill="auto"/>
          </w:tcPr>
          <w:p w:rsidR="00D13170" w:rsidRPr="003C3E71" w:rsidRDefault="00D13170" w:rsidP="00D13170">
            <w:pPr>
              <w:suppressAutoHyphens/>
              <w:jc w:val="center"/>
            </w:pPr>
            <w:r w:rsidRPr="003C3E71">
              <w:t>8674,77</w:t>
            </w:r>
          </w:p>
        </w:tc>
        <w:tc>
          <w:tcPr>
            <w:tcW w:w="10686" w:type="dxa"/>
            <w:shd w:val="clear" w:color="auto" w:fill="auto"/>
          </w:tcPr>
          <w:p w:rsidR="00D13170" w:rsidRPr="00E25413" w:rsidRDefault="00D13170" w:rsidP="00D13170">
            <w:pPr>
              <w:jc w:val="both"/>
            </w:pPr>
            <w:r w:rsidRPr="00E25413">
              <w:t>В рамках реализации муниципальной программы «Развитие жилищно – коммунального хозяйства города Невинномысска», на основании обращения главного распорядителя средств бюджета города:</w:t>
            </w:r>
          </w:p>
          <w:p w:rsidR="00D13170" w:rsidRPr="00E25413" w:rsidRDefault="00D13170" w:rsidP="00D13170">
            <w:pPr>
              <w:widowControl w:val="0"/>
              <w:suppressAutoHyphens/>
              <w:jc w:val="both"/>
            </w:pPr>
            <w:r w:rsidRPr="00E25413">
              <w:t>1. Увеличить бюджетные ассигнования на предоставление молодым семьям социальных выплат на приобретение (строительство) жилья (остаток неиспользованных сред</w:t>
            </w:r>
            <w:r>
              <w:t>ств по состоянию на</w:t>
            </w:r>
            <w:r>
              <w:br/>
              <w:t>01.01.2025</w:t>
            </w:r>
            <w:r w:rsidRPr="00E25413">
              <w:t xml:space="preserve"> г.) за счет средств</w:t>
            </w:r>
            <w:r>
              <w:t xml:space="preserve"> краевого бюджета в сумме 3400,37</w:t>
            </w:r>
            <w:r w:rsidRPr="00E25413">
              <w:t xml:space="preserve"> тыс. рублей и софинансирование за счет сред</w:t>
            </w:r>
            <w:r>
              <w:t>ств бюджета города в сумме 178,96</w:t>
            </w:r>
            <w:r w:rsidRPr="00E25413">
              <w:t xml:space="preserve"> тыс. рублей.</w:t>
            </w:r>
          </w:p>
          <w:p w:rsidR="00D13170" w:rsidRPr="007F6D4E" w:rsidRDefault="00D13170" w:rsidP="00D13170">
            <w:pPr>
              <w:jc w:val="both"/>
              <w:rPr>
                <w:highlight w:val="yellow"/>
              </w:rPr>
            </w:pPr>
            <w:r w:rsidRPr="00E25413">
              <w:t>2. Уменьшить бюджетные ассигнования на предоставление молодым семьям социальных выплат на приобретение (строительство) жилья, в соответствии</w:t>
            </w:r>
            <w:r w:rsidRPr="00E25413">
              <w:rPr>
                <w:color w:val="000000"/>
              </w:rPr>
              <w:t xml:space="preserve"> Законом </w:t>
            </w:r>
            <w:r w:rsidRPr="00FB7B28">
              <w:rPr>
                <w:color w:val="000000"/>
              </w:rPr>
              <w:t xml:space="preserve">Ставропольского края от 09.12.2024 г. № 137-кз и </w:t>
            </w:r>
            <w:r w:rsidRPr="00FB7B28">
              <w:t>уведомлением министерства финансов Ставропольского края</w:t>
            </w:r>
            <w:r>
              <w:t xml:space="preserve"> в 2025 году</w:t>
            </w:r>
            <w:r w:rsidRPr="00FB7B28">
              <w:t xml:space="preserve"> за счет средств федерального бюдж</w:t>
            </w:r>
            <w:r w:rsidR="00195542">
              <w:t>ета в сумме 2887,76 тыс. рублей,</w:t>
            </w:r>
            <w:r w:rsidRPr="00FB7B28">
              <w:t xml:space="preserve"> средств краевого бюджета в сумме</w:t>
            </w:r>
            <w:r>
              <w:t xml:space="preserve"> 152,00</w:t>
            </w:r>
            <w:r w:rsidRPr="00FB7B28">
              <w:t xml:space="preserve"> тыс. рублей, за счет средств бюджета города</w:t>
            </w:r>
            <w:r w:rsidR="00195542">
              <w:t xml:space="preserve"> в сумме 160,55 тыс. рублей;</w:t>
            </w:r>
            <w:r>
              <w:t xml:space="preserve"> в 2026 году </w:t>
            </w:r>
            <w:r w:rsidRPr="00FB7B28">
              <w:t xml:space="preserve">за счет средств федерального бюджета </w:t>
            </w:r>
            <w:r w:rsidRPr="00317768">
              <w:t xml:space="preserve">в сумме </w:t>
            </w:r>
            <w:r w:rsidR="00195542">
              <w:t>1724,61 тыс. рублей,</w:t>
            </w:r>
            <w:r w:rsidRPr="00317768">
              <w:t xml:space="preserve"> средств краевого бюджета в сумме 237,85 тыс. ру</w:t>
            </w:r>
            <w:r w:rsidR="00195542">
              <w:t>блей, за счет средств</w:t>
            </w:r>
            <w:r w:rsidRPr="00317768">
              <w:t xml:space="preserve"> бюджета</w:t>
            </w:r>
            <w:r w:rsidR="00195542">
              <w:t xml:space="preserve"> города</w:t>
            </w:r>
            <w:r w:rsidRPr="00317768">
              <w:t xml:space="preserve"> в сумме 71,69 тыс. рублей</w:t>
            </w:r>
            <w:r w:rsidR="00195542">
              <w:t>;</w:t>
            </w:r>
            <w:r>
              <w:t xml:space="preserve"> в 2027 году</w:t>
            </w:r>
            <w:r w:rsidRPr="00317768">
              <w:t xml:space="preserve"> за счет средств федерального бюдж</w:t>
            </w:r>
            <w:r w:rsidR="00195542">
              <w:t>ета в сумме 1525,33 тыс. рублей,</w:t>
            </w:r>
            <w:r w:rsidRPr="00317768">
              <w:t xml:space="preserve"> средств краевого бюджета в сумме 225,13 тыс. руб</w:t>
            </w:r>
            <w:r w:rsidR="00195542">
              <w:t xml:space="preserve">лей, за счет средств </w:t>
            </w:r>
            <w:r w:rsidRPr="00317768">
              <w:t>бюджета</w:t>
            </w:r>
            <w:r w:rsidR="00195542">
              <w:t xml:space="preserve"> города</w:t>
            </w:r>
            <w:r w:rsidRPr="00317768">
              <w:t xml:space="preserve"> в сумме 60,53 тыс. рублей.</w:t>
            </w:r>
          </w:p>
        </w:tc>
        <w:tc>
          <w:tcPr>
            <w:tcW w:w="1788" w:type="dxa"/>
            <w:shd w:val="clear" w:color="auto" w:fill="auto"/>
          </w:tcPr>
          <w:p w:rsidR="00D13170" w:rsidRPr="007F6D4E" w:rsidRDefault="00D13170" w:rsidP="00D13170">
            <w:pPr>
              <w:suppressAutoHyphens/>
              <w:ind w:right="-5"/>
              <w:jc w:val="center"/>
              <w:rPr>
                <w:highlight w:val="yellow"/>
              </w:rPr>
            </w:pPr>
            <w:r w:rsidRPr="00FB7B28">
              <w:t>9053,79</w:t>
            </w:r>
          </w:p>
        </w:tc>
      </w:tr>
      <w:tr w:rsidR="00D13170" w:rsidRPr="009D3D43" w:rsidTr="00F4424D">
        <w:trPr>
          <w:trHeight w:val="330"/>
        </w:trPr>
        <w:tc>
          <w:tcPr>
            <w:tcW w:w="1391" w:type="dxa"/>
            <w:shd w:val="clear" w:color="auto" w:fill="auto"/>
          </w:tcPr>
          <w:p w:rsidR="00D13170" w:rsidRPr="006527B3" w:rsidRDefault="00D13170" w:rsidP="00D13170">
            <w:pPr>
              <w:suppressAutoHyphens/>
              <w:spacing w:line="228" w:lineRule="auto"/>
              <w:jc w:val="center"/>
              <w:rPr>
                <w:b/>
                <w:sz w:val="22"/>
                <w:szCs w:val="22"/>
              </w:rPr>
            </w:pPr>
            <w:r w:rsidRPr="006527B3">
              <w:rPr>
                <w:b/>
                <w:sz w:val="22"/>
                <w:szCs w:val="22"/>
              </w:rPr>
              <w:t xml:space="preserve"> </w:t>
            </w:r>
          </w:p>
        </w:tc>
        <w:tc>
          <w:tcPr>
            <w:tcW w:w="1843" w:type="dxa"/>
            <w:shd w:val="clear" w:color="auto" w:fill="auto"/>
          </w:tcPr>
          <w:p w:rsidR="00D13170" w:rsidRPr="006527B3" w:rsidRDefault="00D13170" w:rsidP="00D13170">
            <w:pPr>
              <w:suppressAutoHyphens/>
              <w:jc w:val="center"/>
              <w:rPr>
                <w:sz w:val="22"/>
                <w:szCs w:val="22"/>
              </w:rPr>
            </w:pPr>
            <w:r w:rsidRPr="006527B3">
              <w:t>7089,63</w:t>
            </w:r>
          </w:p>
        </w:tc>
        <w:tc>
          <w:tcPr>
            <w:tcW w:w="10686" w:type="dxa"/>
            <w:shd w:val="clear" w:color="auto" w:fill="auto"/>
          </w:tcPr>
          <w:p w:rsidR="00D13170" w:rsidRPr="006527B3" w:rsidRDefault="00D13170" w:rsidP="00D13170">
            <w:pPr>
              <w:suppressAutoHyphens/>
              <w:spacing w:line="228" w:lineRule="auto"/>
              <w:jc w:val="center"/>
            </w:pPr>
            <w:r w:rsidRPr="006527B3">
              <w:t xml:space="preserve">637 - Управление капитального строительства </w:t>
            </w:r>
          </w:p>
        </w:tc>
        <w:tc>
          <w:tcPr>
            <w:tcW w:w="1788" w:type="dxa"/>
            <w:shd w:val="clear" w:color="auto" w:fill="auto"/>
          </w:tcPr>
          <w:p w:rsidR="00D13170" w:rsidRPr="006527B3" w:rsidRDefault="00D13170" w:rsidP="00D13170">
            <w:pPr>
              <w:suppressAutoHyphens/>
              <w:jc w:val="center"/>
              <w:rPr>
                <w:sz w:val="22"/>
                <w:szCs w:val="22"/>
              </w:rPr>
            </w:pPr>
            <w:r w:rsidRPr="006527B3">
              <w:t>66538,68</w:t>
            </w:r>
          </w:p>
        </w:tc>
      </w:tr>
      <w:tr w:rsidR="00D13170" w:rsidRPr="009D3D43" w:rsidTr="00F4424D">
        <w:trPr>
          <w:trHeight w:val="330"/>
        </w:trPr>
        <w:tc>
          <w:tcPr>
            <w:tcW w:w="1391" w:type="dxa"/>
            <w:shd w:val="clear" w:color="auto" w:fill="auto"/>
          </w:tcPr>
          <w:p w:rsidR="00D13170" w:rsidRPr="006527B3" w:rsidRDefault="00D13170" w:rsidP="00D13170">
            <w:pPr>
              <w:suppressAutoHyphens/>
              <w:jc w:val="center"/>
            </w:pPr>
            <w:r w:rsidRPr="006527B3">
              <w:t>0409</w:t>
            </w:r>
          </w:p>
        </w:tc>
        <w:tc>
          <w:tcPr>
            <w:tcW w:w="1843" w:type="dxa"/>
            <w:shd w:val="clear" w:color="auto" w:fill="auto"/>
          </w:tcPr>
          <w:p w:rsidR="00D13170" w:rsidRPr="006527B3" w:rsidRDefault="00D13170" w:rsidP="00D13170">
            <w:pPr>
              <w:suppressAutoHyphens/>
              <w:jc w:val="center"/>
            </w:pPr>
            <w:r w:rsidRPr="006527B3">
              <w:t>1599,53</w:t>
            </w:r>
          </w:p>
          <w:p w:rsidR="00D13170" w:rsidRPr="006527B3" w:rsidRDefault="00D13170" w:rsidP="00D13170">
            <w:pPr>
              <w:suppressAutoHyphens/>
              <w:jc w:val="center"/>
            </w:pPr>
          </w:p>
        </w:tc>
        <w:tc>
          <w:tcPr>
            <w:tcW w:w="10686" w:type="dxa"/>
            <w:shd w:val="clear" w:color="auto" w:fill="auto"/>
          </w:tcPr>
          <w:p w:rsidR="00D13170" w:rsidRPr="006527B3" w:rsidRDefault="00D13170" w:rsidP="00D13170">
            <w:pPr>
              <w:tabs>
                <w:tab w:val="left" w:pos="1022"/>
              </w:tabs>
              <w:suppressAutoHyphens/>
              <w:jc w:val="both"/>
            </w:pPr>
            <w:r w:rsidRPr="006527B3">
              <w:t>В рамках реализации муниципальной программы «Развитие жилищно – коммунального хозяйства города Невинномысска», на основании предложения главного распорядителя средств бюджета города увеличить бюджетные ассигнования на реконструкцию автомобильной дороги и инженерных коммуникаций для реализации инвестиционного проекта «Строительство универсального склада продовольственных и непродовольственных товаров по адресу: Ставропольский край, г. Невинномысск» в сумме 2887,60 тыс. рублей, в том числе за счет средств кр</w:t>
            </w:r>
            <w:r>
              <w:t>аевого бюджета в сумме 2858,73</w:t>
            </w:r>
            <w:r w:rsidRPr="006527B3">
              <w:t xml:space="preserve"> тыс. рублей (остаток неиспользованных средств по состоянию на 01.01.2025 г.), средств </w:t>
            </w:r>
            <w:r>
              <w:t>бюджета города в сумме 28,87</w:t>
            </w:r>
            <w:r w:rsidRPr="006527B3">
              <w:t xml:space="preserve"> тыс. рублей (остаток неиспользованных средств по состоянию на 01.01.2025 г.).</w:t>
            </w:r>
          </w:p>
        </w:tc>
        <w:tc>
          <w:tcPr>
            <w:tcW w:w="1788" w:type="dxa"/>
            <w:shd w:val="clear" w:color="auto" w:fill="auto"/>
          </w:tcPr>
          <w:p w:rsidR="00D13170" w:rsidRPr="006527B3" w:rsidRDefault="00D13170" w:rsidP="00D13170">
            <w:pPr>
              <w:suppressAutoHyphens/>
              <w:jc w:val="center"/>
            </w:pPr>
            <w:r w:rsidRPr="006527B3">
              <w:t>4487,13</w:t>
            </w:r>
          </w:p>
        </w:tc>
      </w:tr>
      <w:tr w:rsidR="00D13170" w:rsidRPr="009D3D43" w:rsidTr="00F4424D">
        <w:trPr>
          <w:trHeight w:val="330"/>
        </w:trPr>
        <w:tc>
          <w:tcPr>
            <w:tcW w:w="1391" w:type="dxa"/>
            <w:shd w:val="clear" w:color="auto" w:fill="auto"/>
          </w:tcPr>
          <w:p w:rsidR="00D13170" w:rsidRPr="00746B9F" w:rsidRDefault="00D13170" w:rsidP="00D13170">
            <w:pPr>
              <w:suppressAutoHyphens/>
              <w:jc w:val="center"/>
            </w:pPr>
            <w:r w:rsidRPr="00746B9F">
              <w:t>0505</w:t>
            </w:r>
          </w:p>
        </w:tc>
        <w:tc>
          <w:tcPr>
            <w:tcW w:w="1843" w:type="dxa"/>
            <w:shd w:val="clear" w:color="auto" w:fill="auto"/>
          </w:tcPr>
          <w:p w:rsidR="00D13170" w:rsidRPr="00746B9F" w:rsidRDefault="00D13170" w:rsidP="00D13170">
            <w:pPr>
              <w:suppressAutoHyphens/>
              <w:jc w:val="center"/>
            </w:pPr>
            <w:r w:rsidRPr="00746B9F">
              <w:t>5490,10</w:t>
            </w:r>
          </w:p>
        </w:tc>
        <w:tc>
          <w:tcPr>
            <w:tcW w:w="10686" w:type="dxa"/>
            <w:shd w:val="clear" w:color="auto" w:fill="auto"/>
          </w:tcPr>
          <w:p w:rsidR="00D13170" w:rsidRPr="00746B9F" w:rsidRDefault="00D13170" w:rsidP="00D13170">
            <w:pPr>
              <w:widowControl w:val="0"/>
              <w:suppressAutoHyphens/>
              <w:jc w:val="both"/>
            </w:pPr>
            <w:r w:rsidRPr="00746B9F">
              <w:t xml:space="preserve">На основании предложения главного распорядителя средств бюджета города перераспределены бюджетные ассигнования с расходов на выплаты по оплате труда работников органов местного самоуправления на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для оплаты командировочных расходов в </w:t>
            </w:r>
            <w:r>
              <w:t xml:space="preserve">                            сумме</w:t>
            </w:r>
            <w:r w:rsidRPr="00746B9F">
              <w:t xml:space="preserve"> 18,56 тыс. рублей.</w:t>
            </w:r>
          </w:p>
        </w:tc>
        <w:tc>
          <w:tcPr>
            <w:tcW w:w="1788" w:type="dxa"/>
            <w:shd w:val="clear" w:color="auto" w:fill="auto"/>
          </w:tcPr>
          <w:p w:rsidR="00D13170" w:rsidRPr="00746B9F" w:rsidRDefault="00D13170" w:rsidP="00D13170">
            <w:pPr>
              <w:suppressAutoHyphens/>
              <w:jc w:val="center"/>
            </w:pPr>
            <w:r w:rsidRPr="00746B9F">
              <w:t>5490,10</w:t>
            </w:r>
          </w:p>
        </w:tc>
      </w:tr>
      <w:tr w:rsidR="00D13170" w:rsidRPr="009D3D43" w:rsidTr="00F4424D">
        <w:trPr>
          <w:trHeight w:val="330"/>
        </w:trPr>
        <w:tc>
          <w:tcPr>
            <w:tcW w:w="1391" w:type="dxa"/>
            <w:shd w:val="clear" w:color="auto" w:fill="auto"/>
          </w:tcPr>
          <w:p w:rsidR="00D13170" w:rsidRPr="00B21799" w:rsidRDefault="00D13170" w:rsidP="00D13170">
            <w:pPr>
              <w:suppressAutoHyphens/>
              <w:jc w:val="center"/>
            </w:pPr>
            <w:r w:rsidRPr="00B21799">
              <w:t>0701</w:t>
            </w:r>
          </w:p>
        </w:tc>
        <w:tc>
          <w:tcPr>
            <w:tcW w:w="1843" w:type="dxa"/>
            <w:shd w:val="clear" w:color="auto" w:fill="auto"/>
          </w:tcPr>
          <w:p w:rsidR="00D13170" w:rsidRPr="00B21799" w:rsidRDefault="00D13170" w:rsidP="00D13170">
            <w:pPr>
              <w:suppressAutoHyphens/>
              <w:jc w:val="center"/>
            </w:pPr>
            <w:r w:rsidRPr="00B21799">
              <w:t>0,00</w:t>
            </w:r>
          </w:p>
        </w:tc>
        <w:tc>
          <w:tcPr>
            <w:tcW w:w="10686" w:type="dxa"/>
            <w:shd w:val="clear" w:color="auto" w:fill="auto"/>
          </w:tcPr>
          <w:p w:rsidR="00D13170" w:rsidRPr="00B21799" w:rsidRDefault="00D13170" w:rsidP="00D13170">
            <w:pPr>
              <w:widowControl w:val="0"/>
              <w:suppressAutoHyphens/>
              <w:jc w:val="both"/>
            </w:pPr>
            <w:r w:rsidRPr="00B21799">
              <w:t>На основании предложения главного распорядителя средств бюджета города увеличить бюджетные ассигнования на финансовое обеспечение отдельных мероприятий за счет средств резервного фонда Правительства Ставропольского края в сумме 7047,81 тыс. рублей (остаток неиспользованных средств по состоянию на 01.01.2025 г.).</w:t>
            </w:r>
          </w:p>
        </w:tc>
        <w:tc>
          <w:tcPr>
            <w:tcW w:w="1788" w:type="dxa"/>
            <w:shd w:val="clear" w:color="auto" w:fill="auto"/>
          </w:tcPr>
          <w:p w:rsidR="00D13170" w:rsidRPr="00B21799" w:rsidRDefault="00D13170" w:rsidP="00D13170">
            <w:pPr>
              <w:suppressAutoHyphens/>
              <w:jc w:val="center"/>
            </w:pPr>
            <w:r w:rsidRPr="00B21799">
              <w:t>7047,81</w:t>
            </w:r>
          </w:p>
        </w:tc>
      </w:tr>
      <w:tr w:rsidR="00D13170" w:rsidRPr="009D3D43" w:rsidTr="00F4424D">
        <w:trPr>
          <w:trHeight w:val="330"/>
        </w:trPr>
        <w:tc>
          <w:tcPr>
            <w:tcW w:w="1391" w:type="dxa"/>
            <w:shd w:val="clear" w:color="auto" w:fill="auto"/>
          </w:tcPr>
          <w:p w:rsidR="00D13170" w:rsidRPr="00B21799" w:rsidRDefault="00D13170" w:rsidP="00D13170">
            <w:pPr>
              <w:suppressAutoHyphens/>
              <w:jc w:val="center"/>
            </w:pPr>
            <w:r w:rsidRPr="00B21799">
              <w:t>0702</w:t>
            </w:r>
          </w:p>
        </w:tc>
        <w:tc>
          <w:tcPr>
            <w:tcW w:w="1843" w:type="dxa"/>
            <w:shd w:val="clear" w:color="auto" w:fill="auto"/>
          </w:tcPr>
          <w:p w:rsidR="00D13170" w:rsidRPr="00B21799" w:rsidRDefault="00D13170" w:rsidP="00D13170">
            <w:pPr>
              <w:suppressAutoHyphens/>
              <w:jc w:val="center"/>
            </w:pPr>
            <w:r w:rsidRPr="00B21799">
              <w:t>0,00</w:t>
            </w:r>
          </w:p>
        </w:tc>
        <w:tc>
          <w:tcPr>
            <w:tcW w:w="10686" w:type="dxa"/>
            <w:shd w:val="clear" w:color="auto" w:fill="auto"/>
          </w:tcPr>
          <w:p w:rsidR="00D13170" w:rsidRPr="00B21799" w:rsidRDefault="00D13170" w:rsidP="00D13170">
            <w:pPr>
              <w:widowControl w:val="0"/>
              <w:suppressAutoHyphens/>
              <w:jc w:val="both"/>
            </w:pPr>
            <w:r w:rsidRPr="00B21799">
              <w:t>На основании предложения главного распорядителя средств бюджета города увеличить бюджетные ассигнования на финансовое обеспечение отдельных мероприятий за счет средств резервного фонда Правительства Ставропольского края в сумме 49513,64 тыс. рублей (остаток неиспользованных средств по состоянию на 01.01.2025 г.).</w:t>
            </w:r>
          </w:p>
        </w:tc>
        <w:tc>
          <w:tcPr>
            <w:tcW w:w="1788" w:type="dxa"/>
            <w:shd w:val="clear" w:color="auto" w:fill="auto"/>
          </w:tcPr>
          <w:p w:rsidR="00D13170" w:rsidRPr="00B21799" w:rsidRDefault="00D13170" w:rsidP="00D13170">
            <w:pPr>
              <w:suppressAutoHyphens/>
              <w:jc w:val="center"/>
            </w:pPr>
            <w:r w:rsidRPr="00B21799">
              <w:t>49513,64</w:t>
            </w:r>
          </w:p>
        </w:tc>
      </w:tr>
      <w:tr w:rsidR="003F435A" w:rsidRPr="009D3D43" w:rsidTr="00F4424D">
        <w:trPr>
          <w:trHeight w:val="330"/>
        </w:trPr>
        <w:tc>
          <w:tcPr>
            <w:tcW w:w="1391" w:type="dxa"/>
            <w:shd w:val="clear" w:color="auto" w:fill="auto"/>
          </w:tcPr>
          <w:p w:rsidR="003F435A" w:rsidRPr="009D3D43" w:rsidRDefault="003F435A" w:rsidP="003F435A">
            <w:pPr>
              <w:suppressAutoHyphens/>
              <w:ind w:right="-5"/>
              <w:jc w:val="center"/>
              <w:rPr>
                <w:highlight w:val="yellow"/>
              </w:rPr>
            </w:pPr>
          </w:p>
        </w:tc>
        <w:tc>
          <w:tcPr>
            <w:tcW w:w="1843" w:type="dxa"/>
            <w:shd w:val="clear" w:color="auto" w:fill="auto"/>
          </w:tcPr>
          <w:p w:rsidR="003F435A" w:rsidRPr="009D3D43" w:rsidRDefault="003F435A" w:rsidP="003F435A">
            <w:pPr>
              <w:suppressAutoHyphens/>
              <w:jc w:val="center"/>
              <w:rPr>
                <w:highlight w:val="yellow"/>
              </w:rPr>
            </w:pPr>
            <w:r w:rsidRPr="00026E8E">
              <w:t>115665,19</w:t>
            </w:r>
          </w:p>
        </w:tc>
        <w:tc>
          <w:tcPr>
            <w:tcW w:w="10686" w:type="dxa"/>
            <w:shd w:val="clear" w:color="auto" w:fill="auto"/>
            <w:vAlign w:val="center"/>
          </w:tcPr>
          <w:p w:rsidR="003F435A" w:rsidRPr="009D3D43" w:rsidRDefault="003F435A" w:rsidP="003F435A">
            <w:pPr>
              <w:widowControl w:val="0"/>
              <w:suppressAutoHyphens/>
              <w:jc w:val="center"/>
              <w:rPr>
                <w:highlight w:val="yellow"/>
              </w:rPr>
            </w:pPr>
            <w:r w:rsidRPr="00026E8E">
              <w:t>639 - Комитет по молодежной политике, физической культуре и спорту</w:t>
            </w:r>
          </w:p>
        </w:tc>
        <w:tc>
          <w:tcPr>
            <w:tcW w:w="1788" w:type="dxa"/>
            <w:shd w:val="clear" w:color="auto" w:fill="auto"/>
          </w:tcPr>
          <w:p w:rsidR="003F435A" w:rsidRPr="009D3D43" w:rsidRDefault="003F435A" w:rsidP="003F435A">
            <w:pPr>
              <w:suppressAutoHyphens/>
              <w:jc w:val="center"/>
              <w:rPr>
                <w:highlight w:val="yellow"/>
              </w:rPr>
            </w:pPr>
            <w:r w:rsidRPr="0044513F">
              <w:t>123098,68</w:t>
            </w:r>
          </w:p>
        </w:tc>
      </w:tr>
      <w:tr w:rsidR="003F435A" w:rsidRPr="009D3D43" w:rsidTr="00F4424D">
        <w:trPr>
          <w:trHeight w:val="330"/>
        </w:trPr>
        <w:tc>
          <w:tcPr>
            <w:tcW w:w="1391" w:type="dxa"/>
            <w:shd w:val="clear" w:color="auto" w:fill="auto"/>
          </w:tcPr>
          <w:p w:rsidR="003F435A" w:rsidRPr="00B10B38" w:rsidRDefault="003F435A" w:rsidP="003F435A">
            <w:pPr>
              <w:suppressAutoHyphens/>
              <w:jc w:val="center"/>
            </w:pPr>
            <w:r w:rsidRPr="00B10B38">
              <w:t>0707</w:t>
            </w:r>
          </w:p>
        </w:tc>
        <w:tc>
          <w:tcPr>
            <w:tcW w:w="1843" w:type="dxa"/>
            <w:shd w:val="clear" w:color="auto" w:fill="auto"/>
          </w:tcPr>
          <w:p w:rsidR="003F435A" w:rsidRPr="009D3D43" w:rsidRDefault="003F435A" w:rsidP="003F435A">
            <w:pPr>
              <w:suppressAutoHyphens/>
              <w:jc w:val="center"/>
              <w:rPr>
                <w:highlight w:val="yellow"/>
              </w:rPr>
            </w:pPr>
            <w:r w:rsidRPr="00B10B38">
              <w:t>40059,42</w:t>
            </w:r>
          </w:p>
        </w:tc>
        <w:tc>
          <w:tcPr>
            <w:tcW w:w="10686" w:type="dxa"/>
            <w:shd w:val="clear" w:color="auto" w:fill="auto"/>
            <w:vAlign w:val="center"/>
          </w:tcPr>
          <w:p w:rsidR="009842DD" w:rsidRPr="00043711" w:rsidRDefault="009842DD" w:rsidP="00043711">
            <w:pPr>
              <w:suppressAutoHyphens/>
              <w:jc w:val="both"/>
            </w:pPr>
            <w:r w:rsidRPr="00F92377">
              <w:t xml:space="preserve">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w:t>
            </w:r>
            <w:r w:rsidR="00F92377" w:rsidRPr="00F92377">
              <w:t xml:space="preserve">увеличить </w:t>
            </w:r>
            <w:r w:rsidRPr="00F92377">
              <w:t>бюджетные ассигнования за счет средств бюджета города</w:t>
            </w:r>
            <w:r w:rsidR="00F92377" w:rsidRPr="00F92377">
              <w:t xml:space="preserve"> муниципальному бюджетному учреждению по работе с молодежью «Молодежный центр развития личности» города с целью восстановления расходов</w:t>
            </w:r>
            <w:r w:rsidRPr="00F92377">
              <w:t xml:space="preserve"> </w:t>
            </w:r>
            <w:r w:rsidR="0087254A" w:rsidRPr="00CB3E06">
              <w:t xml:space="preserve">на финансовое обеспечение муниципального задания на оказание муниципальных услуг (выполнение работ) </w:t>
            </w:r>
            <w:r w:rsidR="0087254A">
              <w:t xml:space="preserve">после произведенного перераспределения на </w:t>
            </w:r>
            <w:r w:rsidR="00F92377" w:rsidRPr="00F92377">
              <w:t>обеспечение условий софинансирования при предоставлении субсидии на</w:t>
            </w:r>
            <w:r w:rsidRPr="00F92377">
              <w:t xml:space="preserve"> реализацию программы комплексного развития молодежной политики в субъектах Российской Федерации «Регион для молодых» в сумме 71,58 тыс. рублей. </w:t>
            </w:r>
          </w:p>
        </w:tc>
        <w:tc>
          <w:tcPr>
            <w:tcW w:w="1788" w:type="dxa"/>
            <w:shd w:val="clear" w:color="auto" w:fill="auto"/>
          </w:tcPr>
          <w:p w:rsidR="003F435A" w:rsidRPr="009D3D43" w:rsidRDefault="003F435A" w:rsidP="003F435A">
            <w:pPr>
              <w:suppressAutoHyphens/>
              <w:jc w:val="center"/>
              <w:rPr>
                <w:highlight w:val="yellow"/>
              </w:rPr>
            </w:pPr>
            <w:r w:rsidRPr="003C4DF0">
              <w:t>40131,00</w:t>
            </w:r>
          </w:p>
        </w:tc>
      </w:tr>
      <w:tr w:rsidR="003F435A" w:rsidRPr="009D3D43" w:rsidTr="00F4424D">
        <w:trPr>
          <w:trHeight w:val="330"/>
        </w:trPr>
        <w:tc>
          <w:tcPr>
            <w:tcW w:w="1391" w:type="dxa"/>
            <w:shd w:val="clear" w:color="auto" w:fill="auto"/>
          </w:tcPr>
          <w:p w:rsidR="003F435A" w:rsidRPr="00B10B38" w:rsidRDefault="003F435A" w:rsidP="003F435A">
            <w:pPr>
              <w:suppressAutoHyphens/>
              <w:jc w:val="center"/>
            </w:pPr>
            <w:r>
              <w:t>1102</w:t>
            </w:r>
          </w:p>
        </w:tc>
        <w:tc>
          <w:tcPr>
            <w:tcW w:w="1843" w:type="dxa"/>
            <w:shd w:val="clear" w:color="auto" w:fill="auto"/>
          </w:tcPr>
          <w:p w:rsidR="003F435A" w:rsidRPr="00B10B38" w:rsidRDefault="003F435A" w:rsidP="003F435A">
            <w:pPr>
              <w:suppressAutoHyphens/>
              <w:jc w:val="center"/>
            </w:pPr>
            <w:r>
              <w:t>2104,43</w:t>
            </w:r>
          </w:p>
        </w:tc>
        <w:tc>
          <w:tcPr>
            <w:tcW w:w="10686" w:type="dxa"/>
            <w:shd w:val="clear" w:color="auto" w:fill="auto"/>
            <w:vAlign w:val="center"/>
          </w:tcPr>
          <w:p w:rsidR="003F435A" w:rsidRPr="009D3D43" w:rsidRDefault="003F435A" w:rsidP="003F435A">
            <w:pPr>
              <w:suppressAutoHyphens/>
              <w:jc w:val="both"/>
              <w:rPr>
                <w:highlight w:val="yellow"/>
              </w:rPr>
            </w:pPr>
            <w:r w:rsidRPr="00E153F0">
              <w:t>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бюджетные ассигнования на субсидию на иные цели муниципальному бюджетному учреждению «Спортивно-культурный комплекс «Олимп» (далее - МБУ «СКК «Олимп») на приобретение 4 комплектов мобильных биатлонных установок модуля «Биатлон» в сумме 430,91 тыс. рублей</w:t>
            </w:r>
            <w:r>
              <w:t>.</w:t>
            </w:r>
          </w:p>
        </w:tc>
        <w:tc>
          <w:tcPr>
            <w:tcW w:w="1788" w:type="dxa"/>
            <w:shd w:val="clear" w:color="auto" w:fill="auto"/>
          </w:tcPr>
          <w:p w:rsidR="003F435A" w:rsidRPr="009D3D43" w:rsidRDefault="003F435A" w:rsidP="003F435A">
            <w:pPr>
              <w:suppressAutoHyphens/>
              <w:jc w:val="center"/>
              <w:rPr>
                <w:highlight w:val="yellow"/>
              </w:rPr>
            </w:pPr>
            <w:r w:rsidRPr="00E153F0">
              <w:t>2535,34</w:t>
            </w:r>
          </w:p>
        </w:tc>
      </w:tr>
      <w:tr w:rsidR="003F435A" w:rsidRPr="009D3D43" w:rsidTr="00F4424D">
        <w:trPr>
          <w:trHeight w:val="330"/>
        </w:trPr>
        <w:tc>
          <w:tcPr>
            <w:tcW w:w="1391" w:type="dxa"/>
            <w:shd w:val="clear" w:color="auto" w:fill="auto"/>
          </w:tcPr>
          <w:p w:rsidR="003F435A" w:rsidRPr="00B10B38" w:rsidRDefault="003F435A" w:rsidP="003F435A">
            <w:pPr>
              <w:suppressAutoHyphens/>
              <w:jc w:val="center"/>
            </w:pPr>
            <w:r w:rsidRPr="00B10B38">
              <w:t>1103</w:t>
            </w:r>
          </w:p>
        </w:tc>
        <w:tc>
          <w:tcPr>
            <w:tcW w:w="1843" w:type="dxa"/>
            <w:shd w:val="clear" w:color="auto" w:fill="auto"/>
          </w:tcPr>
          <w:p w:rsidR="003F435A" w:rsidRPr="009D3D43" w:rsidRDefault="003F435A" w:rsidP="003F435A">
            <w:pPr>
              <w:suppressAutoHyphens/>
              <w:jc w:val="center"/>
              <w:rPr>
                <w:highlight w:val="yellow"/>
              </w:rPr>
            </w:pPr>
            <w:r w:rsidRPr="00F067D3">
              <w:t>64918,92</w:t>
            </w:r>
          </w:p>
        </w:tc>
        <w:tc>
          <w:tcPr>
            <w:tcW w:w="10686" w:type="dxa"/>
            <w:shd w:val="clear" w:color="auto" w:fill="auto"/>
          </w:tcPr>
          <w:p w:rsidR="003F435A" w:rsidRPr="00CB3E06" w:rsidRDefault="003F435A" w:rsidP="003F435A">
            <w:pPr>
              <w:widowControl w:val="0"/>
              <w:suppressAutoHyphens/>
              <w:jc w:val="both"/>
            </w:pPr>
            <w:r w:rsidRPr="00CB3E06">
              <w:t>1. 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субсидию на финансовое обеспечение муниципального задания на оказание муниципальных услуг (выполнение работ) МБУ «СКК «Олимп»</w:t>
            </w:r>
            <w:r>
              <w:t xml:space="preserve"> </w:t>
            </w:r>
            <w:r w:rsidRPr="00CB3E06">
              <w:t xml:space="preserve">на фонд оплаты труда в сумме </w:t>
            </w:r>
            <w:r>
              <w:t>931,00 тыс. рублей.</w:t>
            </w:r>
          </w:p>
          <w:p w:rsidR="003F435A" w:rsidRPr="007F181E" w:rsidRDefault="003F435A" w:rsidP="003F435A">
            <w:pPr>
              <w:suppressAutoHyphens/>
              <w:jc w:val="both"/>
            </w:pPr>
            <w:r w:rsidRPr="007F181E">
              <w:t>2. В рамках реализации муниципальной программы «Развитие физической культуры, спорта и молодежной политики в городе Невинномысске», на основании предложения главного распорядителя средств бюджета города увеличить бюджетные ассигнования за счет средств бюджета города на предоставление субсидии местной общественной организации «Невинномысский городской баскетбольный клуб» на частичную компенсацию расходов, связанных с организацией участия в спортивных соревнованиях, учебно-тренировочных мероприятиях спортивной команды по баскетболу</w:t>
            </w:r>
            <w:r>
              <w:t xml:space="preserve"> в сумме 6000,00 тыс. рублей.</w:t>
            </w:r>
          </w:p>
        </w:tc>
        <w:tc>
          <w:tcPr>
            <w:tcW w:w="1788" w:type="dxa"/>
            <w:shd w:val="clear" w:color="auto" w:fill="auto"/>
          </w:tcPr>
          <w:p w:rsidR="003F435A" w:rsidRPr="007F181E" w:rsidRDefault="003F435A" w:rsidP="003F435A">
            <w:pPr>
              <w:suppressAutoHyphens/>
              <w:jc w:val="center"/>
            </w:pPr>
            <w:r>
              <w:t>71849,92</w:t>
            </w:r>
          </w:p>
        </w:tc>
      </w:tr>
    </w:tbl>
    <w:p w:rsidR="007567CE" w:rsidRPr="009D3D43" w:rsidRDefault="007567CE" w:rsidP="007567CE">
      <w:pPr>
        <w:suppressAutoHyphens/>
        <w:rPr>
          <w:highlight w:val="yellow"/>
        </w:rPr>
      </w:pPr>
    </w:p>
    <w:p w:rsidR="007567CE" w:rsidRPr="009D3D43" w:rsidRDefault="007567CE" w:rsidP="007567CE">
      <w:pPr>
        <w:suppressAutoHyphens/>
        <w:rPr>
          <w:highlight w:val="yellow"/>
        </w:rPr>
        <w:sectPr w:rsidR="007567CE" w:rsidRPr="009D3D43" w:rsidSect="00CE318B">
          <w:pgSz w:w="16840" w:h="11907" w:orient="landscape" w:code="9"/>
          <w:pgMar w:top="1423" w:right="1134" w:bottom="567" w:left="1134" w:header="720" w:footer="720" w:gutter="0"/>
          <w:cols w:space="720"/>
          <w:docGrid w:linePitch="360"/>
        </w:sectPr>
      </w:pPr>
    </w:p>
    <w:p w:rsidR="003F0442" w:rsidRPr="001E606E" w:rsidRDefault="003F0442" w:rsidP="003F0442">
      <w:pPr>
        <w:suppressAutoHyphens/>
        <w:ind w:firstLine="709"/>
        <w:jc w:val="both"/>
        <w:rPr>
          <w:sz w:val="28"/>
          <w:szCs w:val="28"/>
        </w:rPr>
      </w:pPr>
      <w:r w:rsidRPr="003F0442">
        <w:rPr>
          <w:sz w:val="28"/>
          <w:szCs w:val="28"/>
        </w:rPr>
        <w:t xml:space="preserve">Дефицит бюджета города в 2025 году составит 773173,29 тыс. рублей. </w:t>
      </w:r>
      <w:r w:rsidRPr="001E606E">
        <w:rPr>
          <w:sz w:val="28"/>
          <w:szCs w:val="28"/>
        </w:rPr>
        <w:t xml:space="preserve">Основным источником покрытия дефицита бюджета являются остатки средств бюджета города на 01 января 2025 года в сумме 667161,86 тыс. рублей (из них </w:t>
      </w:r>
      <w:r w:rsidR="001E606E" w:rsidRPr="001E606E">
        <w:rPr>
          <w:sz w:val="28"/>
          <w:szCs w:val="28"/>
        </w:rPr>
        <w:t>74315,53</w:t>
      </w:r>
      <w:r w:rsidRPr="001E606E">
        <w:rPr>
          <w:sz w:val="28"/>
          <w:szCs w:val="28"/>
        </w:rPr>
        <w:t xml:space="preserve"> тыс. рублей – остатки неиспользованных субсидий, субвенций и иных межбюджетных трансфертов, имеющих целевое назначение, </w:t>
      </w:r>
      <w:r w:rsidR="001E606E" w:rsidRPr="001E606E">
        <w:rPr>
          <w:sz w:val="28"/>
          <w:szCs w:val="28"/>
        </w:rPr>
        <w:t>592846,33</w:t>
      </w:r>
      <w:r w:rsidRPr="001E606E">
        <w:rPr>
          <w:sz w:val="28"/>
          <w:szCs w:val="28"/>
        </w:rPr>
        <w:t> тыс. рублей - остатки средств бюджета города).</w:t>
      </w:r>
    </w:p>
    <w:p w:rsidR="003F0442" w:rsidRPr="001E606E" w:rsidRDefault="003F0442" w:rsidP="003F0442">
      <w:pPr>
        <w:suppressAutoHyphens/>
        <w:ind w:firstLine="709"/>
        <w:jc w:val="both"/>
        <w:rPr>
          <w:sz w:val="28"/>
          <w:szCs w:val="28"/>
        </w:rPr>
      </w:pPr>
      <w:r w:rsidRPr="001E606E">
        <w:rPr>
          <w:sz w:val="28"/>
          <w:szCs w:val="28"/>
        </w:rPr>
        <w:t xml:space="preserve">Сумма заимствований денежных средств в кредитных организациях </w:t>
      </w:r>
      <w:r w:rsidR="001E606E" w:rsidRPr="001E606E">
        <w:rPr>
          <w:sz w:val="28"/>
          <w:szCs w:val="28"/>
        </w:rPr>
        <w:t>уменьшена</w:t>
      </w:r>
      <w:r w:rsidRPr="001E606E">
        <w:rPr>
          <w:sz w:val="28"/>
          <w:szCs w:val="28"/>
        </w:rPr>
        <w:t xml:space="preserve"> в 202</w:t>
      </w:r>
      <w:r w:rsidR="001E606E" w:rsidRPr="001E606E">
        <w:rPr>
          <w:sz w:val="28"/>
          <w:szCs w:val="28"/>
        </w:rPr>
        <w:t>5</w:t>
      </w:r>
      <w:r w:rsidRPr="001E606E">
        <w:rPr>
          <w:sz w:val="28"/>
          <w:szCs w:val="28"/>
        </w:rPr>
        <w:t xml:space="preserve"> году на </w:t>
      </w:r>
      <w:r w:rsidR="001E606E" w:rsidRPr="001E606E">
        <w:rPr>
          <w:sz w:val="28"/>
          <w:szCs w:val="28"/>
        </w:rPr>
        <w:t>338,34</w:t>
      </w:r>
      <w:r w:rsidRPr="001E606E">
        <w:rPr>
          <w:sz w:val="28"/>
          <w:szCs w:val="28"/>
        </w:rPr>
        <w:t xml:space="preserve"> тыс. рублей, в связи с </w:t>
      </w:r>
      <w:r w:rsidR="001E606E" w:rsidRPr="001E606E">
        <w:rPr>
          <w:sz w:val="28"/>
          <w:szCs w:val="28"/>
        </w:rPr>
        <w:t>уменьшением</w:t>
      </w:r>
      <w:r w:rsidRPr="001E606E">
        <w:rPr>
          <w:sz w:val="28"/>
          <w:szCs w:val="28"/>
        </w:rPr>
        <w:t xml:space="preserve"> дефицита бюджета города.</w:t>
      </w:r>
    </w:p>
    <w:p w:rsidR="003F0442" w:rsidRPr="004563E0" w:rsidRDefault="003F0442" w:rsidP="003F0442">
      <w:pPr>
        <w:suppressAutoHyphens/>
        <w:ind w:firstLine="709"/>
        <w:jc w:val="both"/>
        <w:rPr>
          <w:sz w:val="28"/>
          <w:szCs w:val="28"/>
        </w:rPr>
      </w:pPr>
      <w:r w:rsidRPr="001E606E">
        <w:rPr>
          <w:sz w:val="28"/>
          <w:szCs w:val="28"/>
        </w:rPr>
        <w:t>Муниципальный долг на 01 января 202</w:t>
      </w:r>
      <w:r w:rsidR="001E606E" w:rsidRPr="001E606E">
        <w:rPr>
          <w:sz w:val="28"/>
          <w:szCs w:val="28"/>
        </w:rPr>
        <w:t>6</w:t>
      </w:r>
      <w:r w:rsidRPr="001E606E">
        <w:rPr>
          <w:sz w:val="28"/>
          <w:szCs w:val="28"/>
        </w:rPr>
        <w:t xml:space="preserve"> года составит </w:t>
      </w:r>
      <w:r w:rsidR="001E606E" w:rsidRPr="001E606E">
        <w:rPr>
          <w:sz w:val="28"/>
          <w:szCs w:val="28"/>
        </w:rPr>
        <w:t>106011,43</w:t>
      </w:r>
      <w:r w:rsidRPr="001E606E">
        <w:rPr>
          <w:sz w:val="28"/>
          <w:szCs w:val="28"/>
        </w:rPr>
        <w:t> тыс. рублей, на 01 января 202</w:t>
      </w:r>
      <w:r w:rsidR="001E606E" w:rsidRPr="001E606E">
        <w:rPr>
          <w:sz w:val="28"/>
          <w:szCs w:val="28"/>
        </w:rPr>
        <w:t>7</w:t>
      </w:r>
      <w:r w:rsidRPr="001E606E">
        <w:rPr>
          <w:sz w:val="28"/>
          <w:szCs w:val="28"/>
        </w:rPr>
        <w:t xml:space="preserve"> года – </w:t>
      </w:r>
      <w:r w:rsidR="001E606E" w:rsidRPr="001E606E">
        <w:rPr>
          <w:sz w:val="28"/>
          <w:szCs w:val="28"/>
        </w:rPr>
        <w:t>108826,66</w:t>
      </w:r>
      <w:r w:rsidRPr="001E606E">
        <w:rPr>
          <w:sz w:val="28"/>
          <w:szCs w:val="28"/>
        </w:rPr>
        <w:t xml:space="preserve"> тыс. рублей, на 01 января 202</w:t>
      </w:r>
      <w:r w:rsidR="001E606E" w:rsidRPr="001E606E">
        <w:rPr>
          <w:sz w:val="28"/>
          <w:szCs w:val="28"/>
        </w:rPr>
        <w:t>8</w:t>
      </w:r>
      <w:r w:rsidRPr="001E606E">
        <w:rPr>
          <w:sz w:val="28"/>
          <w:szCs w:val="28"/>
        </w:rPr>
        <w:t xml:space="preserve"> года – </w:t>
      </w:r>
      <w:r w:rsidR="001E606E" w:rsidRPr="001E606E">
        <w:rPr>
          <w:sz w:val="28"/>
          <w:szCs w:val="28"/>
        </w:rPr>
        <w:t>955,81</w:t>
      </w:r>
      <w:r w:rsidRPr="001E606E">
        <w:rPr>
          <w:sz w:val="28"/>
          <w:szCs w:val="28"/>
        </w:rPr>
        <w:t xml:space="preserve"> тыс. рублей.</w:t>
      </w:r>
    </w:p>
    <w:p w:rsidR="007567CE" w:rsidRPr="009D3D43" w:rsidRDefault="007567CE" w:rsidP="007567CE">
      <w:pPr>
        <w:suppressAutoHyphens/>
        <w:rPr>
          <w:sz w:val="28"/>
          <w:szCs w:val="28"/>
          <w:highlight w:val="yellow"/>
        </w:rPr>
      </w:pPr>
    </w:p>
    <w:p w:rsidR="007567CE" w:rsidRPr="009D3D43" w:rsidRDefault="007567CE" w:rsidP="007567CE">
      <w:pPr>
        <w:suppressAutoHyphens/>
        <w:jc w:val="both"/>
        <w:rPr>
          <w:sz w:val="28"/>
          <w:szCs w:val="28"/>
          <w:highlight w:val="yellow"/>
        </w:rPr>
      </w:pPr>
    </w:p>
    <w:p w:rsidR="007567CE" w:rsidRPr="009D3D43" w:rsidRDefault="007567CE" w:rsidP="007567CE">
      <w:pPr>
        <w:suppressAutoHyphens/>
        <w:jc w:val="both"/>
        <w:rPr>
          <w:sz w:val="28"/>
          <w:szCs w:val="28"/>
          <w:highlight w:val="yellow"/>
        </w:rPr>
      </w:pPr>
    </w:p>
    <w:p w:rsidR="007567CE" w:rsidRPr="003F0442" w:rsidRDefault="007567CE" w:rsidP="007567CE">
      <w:pPr>
        <w:spacing w:line="240" w:lineRule="exact"/>
        <w:rPr>
          <w:sz w:val="28"/>
          <w:szCs w:val="28"/>
        </w:rPr>
      </w:pPr>
      <w:r w:rsidRPr="003F0442">
        <w:rPr>
          <w:sz w:val="28"/>
          <w:szCs w:val="28"/>
        </w:rPr>
        <w:t>Заместитель главы администрации города,</w:t>
      </w:r>
    </w:p>
    <w:p w:rsidR="007567CE" w:rsidRPr="003F0442" w:rsidRDefault="007567CE" w:rsidP="007567CE">
      <w:pPr>
        <w:spacing w:line="240" w:lineRule="exact"/>
        <w:rPr>
          <w:sz w:val="28"/>
          <w:szCs w:val="28"/>
        </w:rPr>
      </w:pPr>
      <w:r w:rsidRPr="003F0442">
        <w:rPr>
          <w:sz w:val="28"/>
          <w:szCs w:val="28"/>
        </w:rPr>
        <w:t>руководитель финансового управления</w:t>
      </w:r>
    </w:p>
    <w:p w:rsidR="007567CE" w:rsidRDefault="007567CE" w:rsidP="007567CE">
      <w:pPr>
        <w:spacing w:line="240" w:lineRule="exact"/>
        <w:rPr>
          <w:color w:val="000000"/>
          <w:sz w:val="28"/>
          <w:szCs w:val="28"/>
        </w:rPr>
      </w:pPr>
      <w:r w:rsidRPr="003F0442">
        <w:rPr>
          <w:sz w:val="28"/>
          <w:szCs w:val="28"/>
        </w:rPr>
        <w:t>администрации города Невинномысска</w:t>
      </w:r>
      <w:r w:rsidRPr="003F0442">
        <w:rPr>
          <w:sz w:val="28"/>
          <w:szCs w:val="28"/>
        </w:rPr>
        <w:tab/>
      </w:r>
      <w:r w:rsidRPr="003F0442">
        <w:rPr>
          <w:sz w:val="28"/>
          <w:szCs w:val="28"/>
        </w:rPr>
        <w:tab/>
      </w:r>
      <w:r w:rsidRPr="003F0442">
        <w:rPr>
          <w:sz w:val="28"/>
          <w:szCs w:val="28"/>
        </w:rPr>
        <w:tab/>
      </w:r>
      <w:r w:rsidRPr="003F0442">
        <w:rPr>
          <w:sz w:val="28"/>
          <w:szCs w:val="28"/>
        </w:rPr>
        <w:tab/>
        <w:t xml:space="preserve">          О.В. Колбасова</w:t>
      </w:r>
    </w:p>
    <w:p w:rsidR="00CE318B" w:rsidRDefault="00CE318B"/>
    <w:sectPr w:rsidR="00CE318B" w:rsidSect="00CE318B">
      <w:pgSz w:w="11907" w:h="16840" w:code="9"/>
      <w:pgMar w:top="1134" w:right="567" w:bottom="85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6BEE" w:rsidRDefault="00736BEE">
      <w:r>
        <w:separator/>
      </w:r>
    </w:p>
  </w:endnote>
  <w:endnote w:type="continuationSeparator" w:id="0">
    <w:p w:rsidR="00736BEE" w:rsidRDefault="00736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BEE" w:rsidRDefault="00736BEE" w:rsidP="00CE318B">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36BEE" w:rsidRDefault="00736BEE" w:rsidP="00CE318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BEE" w:rsidRPr="002D06C6" w:rsidRDefault="00736BEE" w:rsidP="00CE318B">
    <w:pPr>
      <w:pStyle w:val="a4"/>
      <w:ind w:right="360"/>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6BEE" w:rsidRDefault="00736BEE">
      <w:r>
        <w:separator/>
      </w:r>
    </w:p>
  </w:footnote>
  <w:footnote w:type="continuationSeparator" w:id="0">
    <w:p w:rsidR="00736BEE" w:rsidRDefault="00736B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BEE" w:rsidRDefault="00736BEE" w:rsidP="00CE318B">
    <w:pPr>
      <w:pStyle w:val="a7"/>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8</w:t>
    </w:r>
    <w:r>
      <w:rPr>
        <w:rStyle w:val="a6"/>
      </w:rPr>
      <w:fldChar w:fldCharType="end"/>
    </w:r>
  </w:p>
  <w:p w:rsidR="00736BEE" w:rsidRDefault="00736BEE" w:rsidP="00CE318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BEE" w:rsidRDefault="00736BEE">
    <w:pPr>
      <w:pStyle w:val="a7"/>
      <w:jc w:val="center"/>
    </w:pPr>
    <w:r>
      <w:fldChar w:fldCharType="begin"/>
    </w:r>
    <w:r>
      <w:instrText>PAGE   \* MERGEFORMAT</w:instrText>
    </w:r>
    <w:r>
      <w:fldChar w:fldCharType="separate"/>
    </w:r>
    <w:r w:rsidR="00C22BDA">
      <w:rPr>
        <w:noProof/>
      </w:rPr>
      <w:t>23</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BEE" w:rsidRDefault="00736BEE" w:rsidP="00CE318B">
    <w:pPr>
      <w:pStyle w:val="a7"/>
      <w:jc w:val="right"/>
    </w:pPr>
  </w:p>
  <w:p w:rsidR="00736BEE" w:rsidRDefault="00736BEE" w:rsidP="00CE318B">
    <w:pPr>
      <w:pStyle w:val="a7"/>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B0B0A"/>
    <w:multiLevelType w:val="hybridMultilevel"/>
    <w:tmpl w:val="073839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B610C4"/>
    <w:multiLevelType w:val="hybridMultilevel"/>
    <w:tmpl w:val="90962D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7B34A0"/>
    <w:multiLevelType w:val="hybridMultilevel"/>
    <w:tmpl w:val="5BD8D32C"/>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26570F"/>
    <w:multiLevelType w:val="hybridMultilevel"/>
    <w:tmpl w:val="2F0C3876"/>
    <w:lvl w:ilvl="0" w:tplc="870EC6E0">
      <w:start w:val="1"/>
      <w:numFmt w:val="decimal"/>
      <w:lvlText w:val="%1."/>
      <w:lvlJc w:val="left"/>
      <w:pPr>
        <w:ind w:left="393" w:hanging="360"/>
      </w:pPr>
      <w:rPr>
        <w:rFonts w:hint="default"/>
        <w:color w:val="auto"/>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40AA0919"/>
    <w:multiLevelType w:val="hybridMultilevel"/>
    <w:tmpl w:val="71426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ED044A"/>
    <w:multiLevelType w:val="hybridMultilevel"/>
    <w:tmpl w:val="236C5C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0543FA7"/>
    <w:multiLevelType w:val="hybridMultilevel"/>
    <w:tmpl w:val="2BF018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1"/>
  </w:num>
  <w:num w:numId="3">
    <w:abstractNumId w:val="5"/>
  </w:num>
  <w:num w:numId="4">
    <w:abstractNumId w:val="3"/>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5D93"/>
    <w:rsid w:val="000130E8"/>
    <w:rsid w:val="00017E5F"/>
    <w:rsid w:val="00022480"/>
    <w:rsid w:val="00026D9D"/>
    <w:rsid w:val="00026E8E"/>
    <w:rsid w:val="00033B17"/>
    <w:rsid w:val="0004085E"/>
    <w:rsid w:val="00041173"/>
    <w:rsid w:val="00042741"/>
    <w:rsid w:val="00043711"/>
    <w:rsid w:val="00043714"/>
    <w:rsid w:val="0004713E"/>
    <w:rsid w:val="00065750"/>
    <w:rsid w:val="00071548"/>
    <w:rsid w:val="00071E7B"/>
    <w:rsid w:val="00073B4D"/>
    <w:rsid w:val="000777FE"/>
    <w:rsid w:val="00084017"/>
    <w:rsid w:val="0008426D"/>
    <w:rsid w:val="0008605E"/>
    <w:rsid w:val="000874AB"/>
    <w:rsid w:val="00095135"/>
    <w:rsid w:val="000B0457"/>
    <w:rsid w:val="000B6CE5"/>
    <w:rsid w:val="000C4E42"/>
    <w:rsid w:val="000C6434"/>
    <w:rsid w:val="000D0DB1"/>
    <w:rsid w:val="000D1BDB"/>
    <w:rsid w:val="000D22A8"/>
    <w:rsid w:val="000D2E6F"/>
    <w:rsid w:val="000D3400"/>
    <w:rsid w:val="000E32EB"/>
    <w:rsid w:val="000E4B17"/>
    <w:rsid w:val="000E5E86"/>
    <w:rsid w:val="00102481"/>
    <w:rsid w:val="00102FF0"/>
    <w:rsid w:val="00103DF2"/>
    <w:rsid w:val="00105CA9"/>
    <w:rsid w:val="00106F87"/>
    <w:rsid w:val="00110EFE"/>
    <w:rsid w:val="001202D9"/>
    <w:rsid w:val="0012403F"/>
    <w:rsid w:val="001240F6"/>
    <w:rsid w:val="00124710"/>
    <w:rsid w:val="00144D68"/>
    <w:rsid w:val="00144E51"/>
    <w:rsid w:val="00147239"/>
    <w:rsid w:val="00170915"/>
    <w:rsid w:val="00182C44"/>
    <w:rsid w:val="001928A2"/>
    <w:rsid w:val="00195542"/>
    <w:rsid w:val="001A0CEC"/>
    <w:rsid w:val="001A2B02"/>
    <w:rsid w:val="001A5C58"/>
    <w:rsid w:val="001B6BC0"/>
    <w:rsid w:val="001C1991"/>
    <w:rsid w:val="001C62BC"/>
    <w:rsid w:val="001D28FB"/>
    <w:rsid w:val="001D43E7"/>
    <w:rsid w:val="001D56F9"/>
    <w:rsid w:val="001D6786"/>
    <w:rsid w:val="001E606E"/>
    <w:rsid w:val="002004DB"/>
    <w:rsid w:val="00202668"/>
    <w:rsid w:val="002067D2"/>
    <w:rsid w:val="00210F04"/>
    <w:rsid w:val="002169D0"/>
    <w:rsid w:val="00226F97"/>
    <w:rsid w:val="00231798"/>
    <w:rsid w:val="00232105"/>
    <w:rsid w:val="0023777F"/>
    <w:rsid w:val="002521FF"/>
    <w:rsid w:val="00260DCD"/>
    <w:rsid w:val="00267080"/>
    <w:rsid w:val="00273A04"/>
    <w:rsid w:val="00281B07"/>
    <w:rsid w:val="0029196F"/>
    <w:rsid w:val="00292DA4"/>
    <w:rsid w:val="0029591E"/>
    <w:rsid w:val="002A380D"/>
    <w:rsid w:val="002A38D6"/>
    <w:rsid w:val="002A4791"/>
    <w:rsid w:val="002A5400"/>
    <w:rsid w:val="002A7E7D"/>
    <w:rsid w:val="002B5ADC"/>
    <w:rsid w:val="002C460F"/>
    <w:rsid w:val="002C71CD"/>
    <w:rsid w:val="002D0C96"/>
    <w:rsid w:val="002D401C"/>
    <w:rsid w:val="002D713B"/>
    <w:rsid w:val="002D7778"/>
    <w:rsid w:val="002D7B2E"/>
    <w:rsid w:val="002E3B0A"/>
    <w:rsid w:val="002E681F"/>
    <w:rsid w:val="002F10E3"/>
    <w:rsid w:val="002F1A5E"/>
    <w:rsid w:val="002F67F3"/>
    <w:rsid w:val="00303BC6"/>
    <w:rsid w:val="00313DD3"/>
    <w:rsid w:val="00322289"/>
    <w:rsid w:val="00322721"/>
    <w:rsid w:val="0032612B"/>
    <w:rsid w:val="003402F2"/>
    <w:rsid w:val="00341B5F"/>
    <w:rsid w:val="0034545E"/>
    <w:rsid w:val="003517B4"/>
    <w:rsid w:val="0035371D"/>
    <w:rsid w:val="003624E3"/>
    <w:rsid w:val="003779A9"/>
    <w:rsid w:val="003804AB"/>
    <w:rsid w:val="0038069C"/>
    <w:rsid w:val="003830BA"/>
    <w:rsid w:val="00383FA8"/>
    <w:rsid w:val="003857F7"/>
    <w:rsid w:val="00393D2F"/>
    <w:rsid w:val="00393ED6"/>
    <w:rsid w:val="003975DF"/>
    <w:rsid w:val="003A5C52"/>
    <w:rsid w:val="003B015D"/>
    <w:rsid w:val="003B0D43"/>
    <w:rsid w:val="003B5294"/>
    <w:rsid w:val="003B6211"/>
    <w:rsid w:val="003C054B"/>
    <w:rsid w:val="003C2E9B"/>
    <w:rsid w:val="003C4DF0"/>
    <w:rsid w:val="003C6FA3"/>
    <w:rsid w:val="003D225C"/>
    <w:rsid w:val="003D6AFC"/>
    <w:rsid w:val="003E01F7"/>
    <w:rsid w:val="003E52C0"/>
    <w:rsid w:val="003E551D"/>
    <w:rsid w:val="003E56E1"/>
    <w:rsid w:val="003E7233"/>
    <w:rsid w:val="003F0442"/>
    <w:rsid w:val="003F0C17"/>
    <w:rsid w:val="003F0D02"/>
    <w:rsid w:val="003F435A"/>
    <w:rsid w:val="00407D15"/>
    <w:rsid w:val="00422229"/>
    <w:rsid w:val="00423CDC"/>
    <w:rsid w:val="00426A7F"/>
    <w:rsid w:val="00431130"/>
    <w:rsid w:val="004312AC"/>
    <w:rsid w:val="00431A8F"/>
    <w:rsid w:val="004323C1"/>
    <w:rsid w:val="004338A2"/>
    <w:rsid w:val="004429BA"/>
    <w:rsid w:val="004433EB"/>
    <w:rsid w:val="0044430A"/>
    <w:rsid w:val="0044513F"/>
    <w:rsid w:val="004563E0"/>
    <w:rsid w:val="00457FF8"/>
    <w:rsid w:val="00464A67"/>
    <w:rsid w:val="00465E80"/>
    <w:rsid w:val="00472245"/>
    <w:rsid w:val="00477201"/>
    <w:rsid w:val="004838F4"/>
    <w:rsid w:val="00495CDA"/>
    <w:rsid w:val="004B0281"/>
    <w:rsid w:val="004B5E63"/>
    <w:rsid w:val="004C5D44"/>
    <w:rsid w:val="004C7062"/>
    <w:rsid w:val="004D2CA8"/>
    <w:rsid w:val="004D349E"/>
    <w:rsid w:val="004E2399"/>
    <w:rsid w:val="004E540B"/>
    <w:rsid w:val="004E7B87"/>
    <w:rsid w:val="004F273C"/>
    <w:rsid w:val="004F762D"/>
    <w:rsid w:val="00514A1F"/>
    <w:rsid w:val="005153D6"/>
    <w:rsid w:val="00515899"/>
    <w:rsid w:val="005179C5"/>
    <w:rsid w:val="00525F66"/>
    <w:rsid w:val="005372E7"/>
    <w:rsid w:val="00541B77"/>
    <w:rsid w:val="00541F25"/>
    <w:rsid w:val="005428FC"/>
    <w:rsid w:val="00544D38"/>
    <w:rsid w:val="00547833"/>
    <w:rsid w:val="00552CB6"/>
    <w:rsid w:val="005631AA"/>
    <w:rsid w:val="005638B7"/>
    <w:rsid w:val="00564234"/>
    <w:rsid w:val="00566AD4"/>
    <w:rsid w:val="00567353"/>
    <w:rsid w:val="005736E4"/>
    <w:rsid w:val="0057378E"/>
    <w:rsid w:val="00573D91"/>
    <w:rsid w:val="00584CC6"/>
    <w:rsid w:val="00585AA8"/>
    <w:rsid w:val="00590D45"/>
    <w:rsid w:val="00594F00"/>
    <w:rsid w:val="005A6B7A"/>
    <w:rsid w:val="005B325C"/>
    <w:rsid w:val="005C5177"/>
    <w:rsid w:val="005C7816"/>
    <w:rsid w:val="005C7F52"/>
    <w:rsid w:val="005D3214"/>
    <w:rsid w:val="005D5A90"/>
    <w:rsid w:val="005E147D"/>
    <w:rsid w:val="005E253F"/>
    <w:rsid w:val="005E2CE4"/>
    <w:rsid w:val="005E7A3C"/>
    <w:rsid w:val="005F7C2F"/>
    <w:rsid w:val="00616C1F"/>
    <w:rsid w:val="006231D9"/>
    <w:rsid w:val="00624AE3"/>
    <w:rsid w:val="00624B16"/>
    <w:rsid w:val="006265BA"/>
    <w:rsid w:val="0062741F"/>
    <w:rsid w:val="006322C9"/>
    <w:rsid w:val="00633E74"/>
    <w:rsid w:val="00644B16"/>
    <w:rsid w:val="006549F0"/>
    <w:rsid w:val="00657D5D"/>
    <w:rsid w:val="0066062C"/>
    <w:rsid w:val="00660B43"/>
    <w:rsid w:val="00662B67"/>
    <w:rsid w:val="00673095"/>
    <w:rsid w:val="0067556A"/>
    <w:rsid w:val="00682076"/>
    <w:rsid w:val="0068267F"/>
    <w:rsid w:val="00686212"/>
    <w:rsid w:val="00694BB5"/>
    <w:rsid w:val="006956A3"/>
    <w:rsid w:val="006A66D9"/>
    <w:rsid w:val="006A7922"/>
    <w:rsid w:val="006B0ADE"/>
    <w:rsid w:val="006B203E"/>
    <w:rsid w:val="006B2E14"/>
    <w:rsid w:val="006C020C"/>
    <w:rsid w:val="006C23DB"/>
    <w:rsid w:val="006C2947"/>
    <w:rsid w:val="006C2C64"/>
    <w:rsid w:val="006C35E1"/>
    <w:rsid w:val="006D17E0"/>
    <w:rsid w:val="006E1EF0"/>
    <w:rsid w:val="006E4649"/>
    <w:rsid w:val="006F1616"/>
    <w:rsid w:val="006F560D"/>
    <w:rsid w:val="006F60BF"/>
    <w:rsid w:val="00702EDA"/>
    <w:rsid w:val="00703490"/>
    <w:rsid w:val="00716AEC"/>
    <w:rsid w:val="00720D57"/>
    <w:rsid w:val="00721F64"/>
    <w:rsid w:val="00725663"/>
    <w:rsid w:val="00726126"/>
    <w:rsid w:val="007263FD"/>
    <w:rsid w:val="00731887"/>
    <w:rsid w:val="00731E93"/>
    <w:rsid w:val="0073257A"/>
    <w:rsid w:val="00736BEE"/>
    <w:rsid w:val="00751764"/>
    <w:rsid w:val="007567CE"/>
    <w:rsid w:val="00766568"/>
    <w:rsid w:val="007707AF"/>
    <w:rsid w:val="0077248A"/>
    <w:rsid w:val="00776807"/>
    <w:rsid w:val="0078332D"/>
    <w:rsid w:val="00793262"/>
    <w:rsid w:val="007A1A4C"/>
    <w:rsid w:val="007A5EB8"/>
    <w:rsid w:val="007D2189"/>
    <w:rsid w:val="007D3F5F"/>
    <w:rsid w:val="007E3555"/>
    <w:rsid w:val="007F181E"/>
    <w:rsid w:val="007F3945"/>
    <w:rsid w:val="007F4169"/>
    <w:rsid w:val="007F476F"/>
    <w:rsid w:val="008018F1"/>
    <w:rsid w:val="00810A46"/>
    <w:rsid w:val="00811540"/>
    <w:rsid w:val="0083721F"/>
    <w:rsid w:val="008475ED"/>
    <w:rsid w:val="00851B43"/>
    <w:rsid w:val="00852F4E"/>
    <w:rsid w:val="00853707"/>
    <w:rsid w:val="00853F36"/>
    <w:rsid w:val="00864376"/>
    <w:rsid w:val="0087254A"/>
    <w:rsid w:val="008766E8"/>
    <w:rsid w:val="00880199"/>
    <w:rsid w:val="00882185"/>
    <w:rsid w:val="008821EF"/>
    <w:rsid w:val="00882E55"/>
    <w:rsid w:val="00885684"/>
    <w:rsid w:val="00885955"/>
    <w:rsid w:val="00885D93"/>
    <w:rsid w:val="00892746"/>
    <w:rsid w:val="00893205"/>
    <w:rsid w:val="00895399"/>
    <w:rsid w:val="0089646E"/>
    <w:rsid w:val="008A27E2"/>
    <w:rsid w:val="008A56DA"/>
    <w:rsid w:val="008A7B84"/>
    <w:rsid w:val="008B3152"/>
    <w:rsid w:val="008B42F6"/>
    <w:rsid w:val="008B609B"/>
    <w:rsid w:val="008B7A48"/>
    <w:rsid w:val="008C4006"/>
    <w:rsid w:val="008C7C44"/>
    <w:rsid w:val="008D3444"/>
    <w:rsid w:val="008D51E8"/>
    <w:rsid w:val="008D580D"/>
    <w:rsid w:val="008E5B21"/>
    <w:rsid w:val="008F03C8"/>
    <w:rsid w:val="008F3337"/>
    <w:rsid w:val="008F59F8"/>
    <w:rsid w:val="008F7624"/>
    <w:rsid w:val="009105E4"/>
    <w:rsid w:val="0091331C"/>
    <w:rsid w:val="009133D7"/>
    <w:rsid w:val="00917BFE"/>
    <w:rsid w:val="00925A61"/>
    <w:rsid w:val="009274A2"/>
    <w:rsid w:val="00944C37"/>
    <w:rsid w:val="00966794"/>
    <w:rsid w:val="009705BF"/>
    <w:rsid w:val="009744EF"/>
    <w:rsid w:val="0097566C"/>
    <w:rsid w:val="00981DBB"/>
    <w:rsid w:val="00983864"/>
    <w:rsid w:val="009842DD"/>
    <w:rsid w:val="00987D88"/>
    <w:rsid w:val="00992B77"/>
    <w:rsid w:val="009935C6"/>
    <w:rsid w:val="009A3263"/>
    <w:rsid w:val="009A4620"/>
    <w:rsid w:val="009A6C2D"/>
    <w:rsid w:val="009B26F7"/>
    <w:rsid w:val="009B5DD8"/>
    <w:rsid w:val="009D3D43"/>
    <w:rsid w:val="009D3E4C"/>
    <w:rsid w:val="009E3663"/>
    <w:rsid w:val="009E6B22"/>
    <w:rsid w:val="009F2C7B"/>
    <w:rsid w:val="00A0050F"/>
    <w:rsid w:val="00A1599F"/>
    <w:rsid w:val="00A25654"/>
    <w:rsid w:val="00A26047"/>
    <w:rsid w:val="00A314D2"/>
    <w:rsid w:val="00A32753"/>
    <w:rsid w:val="00A35702"/>
    <w:rsid w:val="00A43809"/>
    <w:rsid w:val="00A50282"/>
    <w:rsid w:val="00A549BE"/>
    <w:rsid w:val="00A671AB"/>
    <w:rsid w:val="00A75265"/>
    <w:rsid w:val="00A75F87"/>
    <w:rsid w:val="00A853CD"/>
    <w:rsid w:val="00A9375D"/>
    <w:rsid w:val="00A973BB"/>
    <w:rsid w:val="00AA1745"/>
    <w:rsid w:val="00AB0A6B"/>
    <w:rsid w:val="00AB7857"/>
    <w:rsid w:val="00AB7E88"/>
    <w:rsid w:val="00AD4D24"/>
    <w:rsid w:val="00AE3D6B"/>
    <w:rsid w:val="00AF005E"/>
    <w:rsid w:val="00AF271E"/>
    <w:rsid w:val="00AF3584"/>
    <w:rsid w:val="00AF4303"/>
    <w:rsid w:val="00AF7458"/>
    <w:rsid w:val="00B00A52"/>
    <w:rsid w:val="00B01C12"/>
    <w:rsid w:val="00B02174"/>
    <w:rsid w:val="00B10B38"/>
    <w:rsid w:val="00B15591"/>
    <w:rsid w:val="00B17619"/>
    <w:rsid w:val="00B30C65"/>
    <w:rsid w:val="00B462D8"/>
    <w:rsid w:val="00B477E1"/>
    <w:rsid w:val="00B51448"/>
    <w:rsid w:val="00B65DD5"/>
    <w:rsid w:val="00B662BE"/>
    <w:rsid w:val="00B755D9"/>
    <w:rsid w:val="00B76DB2"/>
    <w:rsid w:val="00B83128"/>
    <w:rsid w:val="00B871A8"/>
    <w:rsid w:val="00BA278C"/>
    <w:rsid w:val="00BA27D7"/>
    <w:rsid w:val="00BA4956"/>
    <w:rsid w:val="00BB156B"/>
    <w:rsid w:val="00BB37FA"/>
    <w:rsid w:val="00BB7448"/>
    <w:rsid w:val="00BC133E"/>
    <w:rsid w:val="00BC584E"/>
    <w:rsid w:val="00BD15EF"/>
    <w:rsid w:val="00BD72EB"/>
    <w:rsid w:val="00BE48ED"/>
    <w:rsid w:val="00BF18DC"/>
    <w:rsid w:val="00BF4E00"/>
    <w:rsid w:val="00BF4FD9"/>
    <w:rsid w:val="00C14238"/>
    <w:rsid w:val="00C178F5"/>
    <w:rsid w:val="00C22BDA"/>
    <w:rsid w:val="00C240DE"/>
    <w:rsid w:val="00C44A06"/>
    <w:rsid w:val="00C4652E"/>
    <w:rsid w:val="00C46D72"/>
    <w:rsid w:val="00C524FE"/>
    <w:rsid w:val="00C64CF6"/>
    <w:rsid w:val="00C706DA"/>
    <w:rsid w:val="00C75615"/>
    <w:rsid w:val="00C77E16"/>
    <w:rsid w:val="00C82CCD"/>
    <w:rsid w:val="00C83F13"/>
    <w:rsid w:val="00C92C91"/>
    <w:rsid w:val="00C950E6"/>
    <w:rsid w:val="00C9616E"/>
    <w:rsid w:val="00CA09CD"/>
    <w:rsid w:val="00CA296C"/>
    <w:rsid w:val="00CA4212"/>
    <w:rsid w:val="00CA5113"/>
    <w:rsid w:val="00CA5475"/>
    <w:rsid w:val="00CA5738"/>
    <w:rsid w:val="00CA6D59"/>
    <w:rsid w:val="00CB2C57"/>
    <w:rsid w:val="00CB6803"/>
    <w:rsid w:val="00CB7110"/>
    <w:rsid w:val="00CC26C2"/>
    <w:rsid w:val="00CC7A50"/>
    <w:rsid w:val="00CE10E3"/>
    <w:rsid w:val="00CE244F"/>
    <w:rsid w:val="00CE2A1C"/>
    <w:rsid w:val="00CE318B"/>
    <w:rsid w:val="00CE401E"/>
    <w:rsid w:val="00D06356"/>
    <w:rsid w:val="00D13170"/>
    <w:rsid w:val="00D162F9"/>
    <w:rsid w:val="00D266A4"/>
    <w:rsid w:val="00D26962"/>
    <w:rsid w:val="00D3332C"/>
    <w:rsid w:val="00D4205F"/>
    <w:rsid w:val="00D43E11"/>
    <w:rsid w:val="00D44E47"/>
    <w:rsid w:val="00D54349"/>
    <w:rsid w:val="00D606A6"/>
    <w:rsid w:val="00D7303F"/>
    <w:rsid w:val="00D731D1"/>
    <w:rsid w:val="00D74512"/>
    <w:rsid w:val="00D769ED"/>
    <w:rsid w:val="00D82E94"/>
    <w:rsid w:val="00D8346A"/>
    <w:rsid w:val="00D912AA"/>
    <w:rsid w:val="00D96668"/>
    <w:rsid w:val="00DA104E"/>
    <w:rsid w:val="00DA179D"/>
    <w:rsid w:val="00DA1A0E"/>
    <w:rsid w:val="00DB48FA"/>
    <w:rsid w:val="00DB5853"/>
    <w:rsid w:val="00DD3CA3"/>
    <w:rsid w:val="00DD7936"/>
    <w:rsid w:val="00DE68D1"/>
    <w:rsid w:val="00E037C0"/>
    <w:rsid w:val="00E03F8F"/>
    <w:rsid w:val="00E04143"/>
    <w:rsid w:val="00E04EFA"/>
    <w:rsid w:val="00E04F13"/>
    <w:rsid w:val="00E153F0"/>
    <w:rsid w:val="00E1676B"/>
    <w:rsid w:val="00E31C8F"/>
    <w:rsid w:val="00E32D2E"/>
    <w:rsid w:val="00E400A9"/>
    <w:rsid w:val="00E52875"/>
    <w:rsid w:val="00E639CC"/>
    <w:rsid w:val="00E63EC7"/>
    <w:rsid w:val="00E86B10"/>
    <w:rsid w:val="00EA2780"/>
    <w:rsid w:val="00EB5564"/>
    <w:rsid w:val="00EC2226"/>
    <w:rsid w:val="00ED6186"/>
    <w:rsid w:val="00ED7757"/>
    <w:rsid w:val="00EE1C67"/>
    <w:rsid w:val="00EE21A9"/>
    <w:rsid w:val="00EE253A"/>
    <w:rsid w:val="00EF243F"/>
    <w:rsid w:val="00EF6BB2"/>
    <w:rsid w:val="00F00064"/>
    <w:rsid w:val="00F067D3"/>
    <w:rsid w:val="00F07AFB"/>
    <w:rsid w:val="00F10C6B"/>
    <w:rsid w:val="00F129B4"/>
    <w:rsid w:val="00F145CA"/>
    <w:rsid w:val="00F22DFF"/>
    <w:rsid w:val="00F2541C"/>
    <w:rsid w:val="00F317D7"/>
    <w:rsid w:val="00F32773"/>
    <w:rsid w:val="00F341D6"/>
    <w:rsid w:val="00F4067C"/>
    <w:rsid w:val="00F41F48"/>
    <w:rsid w:val="00F42F63"/>
    <w:rsid w:val="00F4424D"/>
    <w:rsid w:val="00F44B17"/>
    <w:rsid w:val="00F45FFA"/>
    <w:rsid w:val="00F54167"/>
    <w:rsid w:val="00F610C3"/>
    <w:rsid w:val="00F6187D"/>
    <w:rsid w:val="00F64F53"/>
    <w:rsid w:val="00F6586D"/>
    <w:rsid w:val="00F65C05"/>
    <w:rsid w:val="00F72A99"/>
    <w:rsid w:val="00F8064D"/>
    <w:rsid w:val="00F878C6"/>
    <w:rsid w:val="00F92377"/>
    <w:rsid w:val="00FA2C96"/>
    <w:rsid w:val="00FB18E5"/>
    <w:rsid w:val="00FB1B0F"/>
    <w:rsid w:val="00FB1BBE"/>
    <w:rsid w:val="00FB7A2D"/>
    <w:rsid w:val="00FC1C89"/>
    <w:rsid w:val="00FC7C57"/>
    <w:rsid w:val="00FE6874"/>
    <w:rsid w:val="00FF2AFD"/>
    <w:rsid w:val="00FF31F9"/>
    <w:rsid w:val="00FF554D"/>
    <w:rsid w:val="00FF6528"/>
    <w:rsid w:val="00FF7410"/>
    <w:rsid w:val="00FF7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7F8F9-C6EF-4ED7-BFD2-121999958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67C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table" w:styleId="a3">
    <w:name w:val="Table Grid"/>
    <w:basedOn w:val="a1"/>
    <w:rsid w:val="007567C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7567CE"/>
    <w:pPr>
      <w:tabs>
        <w:tab w:val="center" w:pos="4677"/>
        <w:tab w:val="right" w:pos="9355"/>
      </w:tabs>
    </w:pPr>
  </w:style>
  <w:style w:type="character" w:customStyle="1" w:styleId="a5">
    <w:name w:val="Нижний колонтитул Знак"/>
    <w:basedOn w:val="a0"/>
    <w:link w:val="a4"/>
    <w:rsid w:val="007567CE"/>
    <w:rPr>
      <w:rFonts w:ascii="Times New Roman" w:eastAsia="Times New Roman" w:hAnsi="Times New Roman" w:cs="Times New Roman"/>
      <w:sz w:val="24"/>
      <w:szCs w:val="24"/>
      <w:lang w:eastAsia="ru-RU"/>
    </w:rPr>
  </w:style>
  <w:style w:type="character" w:styleId="a6">
    <w:name w:val="page number"/>
    <w:basedOn w:val="a0"/>
    <w:rsid w:val="007567CE"/>
  </w:style>
  <w:style w:type="paragraph" w:styleId="a7">
    <w:name w:val="header"/>
    <w:basedOn w:val="a"/>
    <w:link w:val="a8"/>
    <w:uiPriority w:val="99"/>
    <w:rsid w:val="007567CE"/>
    <w:pPr>
      <w:tabs>
        <w:tab w:val="center" w:pos="4677"/>
        <w:tab w:val="right" w:pos="9355"/>
      </w:tabs>
    </w:pPr>
  </w:style>
  <w:style w:type="character" w:customStyle="1" w:styleId="a8">
    <w:name w:val="Верхний колонтитул Знак"/>
    <w:basedOn w:val="a0"/>
    <w:link w:val="a7"/>
    <w:uiPriority w:val="99"/>
    <w:rsid w:val="007567CE"/>
    <w:rPr>
      <w:rFonts w:ascii="Times New Roman" w:eastAsia="Times New Roman" w:hAnsi="Times New Roman" w:cs="Times New Roman"/>
      <w:sz w:val="24"/>
      <w:szCs w:val="24"/>
      <w:lang w:eastAsia="ru-RU"/>
    </w:rPr>
  </w:style>
  <w:style w:type="paragraph" w:styleId="a9">
    <w:name w:val="Balloon Text"/>
    <w:basedOn w:val="a"/>
    <w:link w:val="aa"/>
    <w:semiHidden/>
    <w:rsid w:val="007567CE"/>
    <w:rPr>
      <w:rFonts w:ascii="Tahoma" w:hAnsi="Tahoma" w:cs="Tahoma"/>
      <w:sz w:val="16"/>
      <w:szCs w:val="16"/>
    </w:rPr>
  </w:style>
  <w:style w:type="character" w:customStyle="1" w:styleId="aa">
    <w:name w:val="Текст выноски Знак"/>
    <w:basedOn w:val="a0"/>
    <w:link w:val="a9"/>
    <w:semiHidden/>
    <w:rsid w:val="007567CE"/>
    <w:rPr>
      <w:rFonts w:ascii="Tahoma" w:eastAsia="Times New Roman" w:hAnsi="Tahoma" w:cs="Tahoma"/>
      <w:sz w:val="16"/>
      <w:szCs w:val="16"/>
      <w:lang w:eastAsia="ru-RU"/>
    </w:rPr>
  </w:style>
  <w:style w:type="paragraph" w:styleId="ab">
    <w:name w:val="Document Map"/>
    <w:basedOn w:val="a"/>
    <w:link w:val="ac"/>
    <w:semiHidden/>
    <w:rsid w:val="007567CE"/>
    <w:pPr>
      <w:shd w:val="clear" w:color="auto" w:fill="000080"/>
    </w:pPr>
    <w:rPr>
      <w:rFonts w:ascii="Tahoma" w:hAnsi="Tahoma" w:cs="Tahoma"/>
      <w:sz w:val="20"/>
      <w:szCs w:val="20"/>
    </w:rPr>
  </w:style>
  <w:style w:type="character" w:customStyle="1" w:styleId="ac">
    <w:name w:val="Схема документа Знак"/>
    <w:basedOn w:val="a0"/>
    <w:link w:val="ab"/>
    <w:semiHidden/>
    <w:rsid w:val="007567CE"/>
    <w:rPr>
      <w:rFonts w:ascii="Tahoma" w:eastAsia="Times New Roman" w:hAnsi="Tahoma" w:cs="Tahoma"/>
      <w:sz w:val="20"/>
      <w:szCs w:val="20"/>
      <w:shd w:val="clear" w:color="auto" w:fill="000080"/>
      <w:lang w:eastAsia="ru-RU"/>
    </w:rPr>
  </w:style>
  <w:style w:type="paragraph" w:customStyle="1" w:styleId="ad">
    <w:name w:val="Знак"/>
    <w:basedOn w:val="a"/>
    <w:rsid w:val="007567CE"/>
    <w:pPr>
      <w:spacing w:after="160" w:line="240" w:lineRule="exact"/>
    </w:pPr>
    <w:rPr>
      <w:rFonts w:ascii="Verdana" w:hAnsi="Verdana" w:cs="Verdana"/>
      <w:sz w:val="20"/>
      <w:szCs w:val="20"/>
      <w:lang w:val="en-US" w:eastAsia="en-US"/>
    </w:rPr>
  </w:style>
  <w:style w:type="paragraph" w:styleId="ae">
    <w:name w:val="List Paragraph"/>
    <w:basedOn w:val="a"/>
    <w:uiPriority w:val="34"/>
    <w:qFormat/>
    <w:rsid w:val="007567CE"/>
    <w:pPr>
      <w:spacing w:after="160" w:line="259" w:lineRule="auto"/>
      <w:ind w:left="720"/>
      <w:contextualSpacing/>
    </w:pPr>
    <w:rPr>
      <w:rFonts w:ascii="Calibri" w:eastAsia="Calibri" w:hAnsi="Calibri"/>
      <w:sz w:val="22"/>
      <w:szCs w:val="22"/>
      <w:lang w:eastAsia="en-US"/>
    </w:rPr>
  </w:style>
  <w:style w:type="paragraph" w:customStyle="1" w:styleId="1Char">
    <w:name w:val="Знак1 Char"/>
    <w:basedOn w:val="a"/>
    <w:rsid w:val="007567CE"/>
    <w:pPr>
      <w:spacing w:after="160" w:line="240" w:lineRule="exact"/>
    </w:pPr>
    <w:rPr>
      <w:rFonts w:ascii="Verdana" w:hAnsi="Verdana" w:cs="Verdana"/>
      <w:sz w:val="20"/>
      <w:szCs w:val="20"/>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10">
    <w:name w:val="Абзац списка1"/>
    <w:basedOn w:val="a"/>
    <w:rsid w:val="007567CE"/>
    <w:pPr>
      <w:ind w:left="720"/>
    </w:pPr>
    <w:rPr>
      <w:rFonts w:eastAsia="Calibri"/>
    </w:rPr>
  </w:style>
  <w:style w:type="character" w:customStyle="1" w:styleId="apple-style-span">
    <w:name w:val="apple-style-span"/>
    <w:basedOn w:val="a0"/>
    <w:rsid w:val="007567CE"/>
  </w:style>
  <w:style w:type="paragraph" w:customStyle="1" w:styleId="af0">
    <w:name w:val="Знак Знак Знак Знак Знак Знак Знак Знак Знак Знак Знак Знак Знак Знак Знак Знак Знак Знак"/>
    <w:basedOn w:val="a"/>
    <w:rsid w:val="007567CE"/>
    <w:pPr>
      <w:spacing w:after="160" w:line="240" w:lineRule="exact"/>
    </w:pPr>
    <w:rPr>
      <w:rFonts w:ascii="Verdana" w:hAnsi="Verdana" w:cs="Verdana"/>
      <w:sz w:val="20"/>
      <w:szCs w:val="20"/>
      <w:lang w:val="en-US" w:eastAsia="en-US"/>
    </w:rPr>
  </w:style>
  <w:style w:type="character" w:styleId="af1">
    <w:name w:val="Hyperlink"/>
    <w:uiPriority w:val="99"/>
    <w:unhideWhenUsed/>
    <w:rsid w:val="007567CE"/>
    <w:rPr>
      <w:color w:val="0000FF"/>
      <w:u w:val="single"/>
    </w:rPr>
  </w:style>
  <w:style w:type="character" w:styleId="af2">
    <w:name w:val="FollowedHyperlink"/>
    <w:uiPriority w:val="99"/>
    <w:unhideWhenUsed/>
    <w:rsid w:val="007567CE"/>
    <w:rPr>
      <w:color w:val="800080"/>
      <w:u w:val="single"/>
    </w:rPr>
  </w:style>
  <w:style w:type="paragraph" w:customStyle="1" w:styleId="11">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567CE"/>
    <w:pPr>
      <w:spacing w:after="160" w:line="240" w:lineRule="exact"/>
    </w:pPr>
    <w:rPr>
      <w:rFonts w:ascii="Verdana" w:hAnsi="Verdana" w:cs="Verdana"/>
      <w:sz w:val="20"/>
      <w:szCs w:val="20"/>
      <w:lang w:val="en-US" w:eastAsia="en-US"/>
    </w:rPr>
  </w:style>
  <w:style w:type="paragraph" w:customStyle="1" w:styleId="ConsPlusNormal">
    <w:name w:val="ConsPlusNormal"/>
    <w:link w:val="ConsPlusNormal0"/>
    <w:rsid w:val="007567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7567CE"/>
    <w:rPr>
      <w:rFonts w:ascii="Arial" w:eastAsia="Times New Roman" w:hAnsi="Arial" w:cs="Arial"/>
      <w:sz w:val="20"/>
      <w:szCs w:val="20"/>
      <w:lang w:eastAsia="ru-RU"/>
    </w:rPr>
  </w:style>
  <w:style w:type="character" w:styleId="af3">
    <w:name w:val="Emphasis"/>
    <w:qFormat/>
    <w:rsid w:val="007567CE"/>
    <w:rPr>
      <w:i/>
      <w:iC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1 Знак Знак Знак Знак Знак Знак"/>
    <w:basedOn w:val="a"/>
    <w:rsid w:val="007F181E"/>
    <w:pPr>
      <w:spacing w:after="160" w:line="240" w:lineRule="exact"/>
    </w:pPr>
    <w:rPr>
      <w:rFonts w:ascii="Verdana" w:hAnsi="Verdana" w:cs="Verdana"/>
      <w:sz w:val="20"/>
      <w:szCs w:val="20"/>
      <w:lang w:val="en-US" w:eastAsia="en-US"/>
    </w:rPr>
  </w:style>
  <w:style w:type="paragraph" w:styleId="af4">
    <w:name w:val="No Spacing"/>
    <w:uiPriority w:val="1"/>
    <w:qFormat/>
    <w:rsid w:val="008D51E8"/>
    <w:pPr>
      <w:spacing w:after="0" w:line="240" w:lineRule="auto"/>
    </w:pPr>
    <w:rPr>
      <w:rFonts w:ascii="Times New Roman" w:eastAsia="Times New Roman" w:hAnsi="Times New Roman" w:cs="Times New Roman"/>
      <w:sz w:val="24"/>
      <w:szCs w:val="24"/>
      <w:lang w:eastAsia="ru-RU"/>
    </w:rPr>
  </w:style>
  <w:style w:type="character" w:customStyle="1" w:styleId="cef1edeee2edeee9f8f0e8f4f2e0e1e7e0f6e0">
    <w:name w:val="Оceсf1нedоeeвe2нedоeeйe9 шf8рf0иe8фf4тf2 аe0бe1зe7аe0цf6аe0"/>
    <w:uiPriority w:val="99"/>
    <w:rsid w:val="00AB785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8BE96-C014-42D1-A255-2C17C5497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3410</TotalTime>
  <Pages>23</Pages>
  <Words>8519</Words>
  <Characters>48564</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NeVoAA</dc:creator>
  <cp:keywords/>
  <dc:description/>
  <cp:lastModifiedBy>NeBaTV</cp:lastModifiedBy>
  <cp:revision>188</cp:revision>
  <cp:lastPrinted>2025-02-11T09:52:00Z</cp:lastPrinted>
  <dcterms:created xsi:type="dcterms:W3CDTF">2024-01-23T13:33:00Z</dcterms:created>
  <dcterms:modified xsi:type="dcterms:W3CDTF">2025-02-12T07:08:00Z</dcterms:modified>
</cp:coreProperties>
</file>