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7A" w:rsidRPr="00924E7A" w:rsidRDefault="00924E7A" w:rsidP="00924E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4E7A">
        <w:rPr>
          <w:rFonts w:ascii="Times New Roman" w:hAnsi="Times New Roman" w:cs="Times New Roman"/>
          <w:sz w:val="28"/>
          <w:szCs w:val="28"/>
        </w:rPr>
        <w:t>Неформальная занятость: последствия отсутствия трудового договора для работодателя и работника в 2025 году</w:t>
      </w:r>
    </w:p>
    <w:p w:rsidR="009C3C64" w:rsidRDefault="009C3C64" w:rsidP="00FD6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Теневая занятость (или неформальная занятость) – это устная договоренность между работником и работодателем, без какого-либо письменного оформления на работу. Теневая занятость, иногда также называемая «левой работой» - </w:t>
      </w:r>
      <w:r w:rsidRPr="009C3C64">
        <w:rPr>
          <w:rFonts w:ascii="Times New Roman" w:hAnsi="Times New Roman" w:cs="Times New Roman"/>
          <w:sz w:val="28"/>
          <w:szCs w:val="28"/>
        </w:rPr>
        <w:t xml:space="preserve">это вид занятости в неформальной экономике, когда </w:t>
      </w:r>
      <w:r>
        <w:rPr>
          <w:rFonts w:ascii="Times New Roman" w:hAnsi="Times New Roman" w:cs="Times New Roman"/>
          <w:sz w:val="28"/>
          <w:szCs w:val="28"/>
        </w:rPr>
        <w:t xml:space="preserve">официально не оформляется </w:t>
      </w:r>
      <w:r w:rsidRPr="009C3C64">
        <w:rPr>
          <w:rFonts w:ascii="Times New Roman" w:hAnsi="Times New Roman" w:cs="Times New Roman"/>
          <w:sz w:val="28"/>
          <w:szCs w:val="28"/>
        </w:rPr>
        <w:t>факт установления трудовых отношений между работником и работодателем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3C64">
        <w:rPr>
          <w:rFonts w:ascii="Times New Roman" w:hAnsi="Times New Roman" w:cs="Times New Roman"/>
          <w:sz w:val="28"/>
          <w:szCs w:val="28"/>
        </w:rPr>
        <w:t xml:space="preserve"> Обычно эти отношения скрываются по инициативе работодателя или работника для того, чтобы не платить налоги или обойти тот или иной закон. </w:t>
      </w:r>
      <w:r w:rsidR="007C2E56">
        <w:rPr>
          <w:rFonts w:ascii="Times New Roman" w:hAnsi="Times New Roman" w:cs="Times New Roman"/>
          <w:sz w:val="28"/>
          <w:szCs w:val="28"/>
        </w:rPr>
        <w:t>Как правило,</w:t>
      </w:r>
      <w:r w:rsidRPr="009C3C64">
        <w:rPr>
          <w:rFonts w:ascii="Times New Roman" w:hAnsi="Times New Roman" w:cs="Times New Roman"/>
          <w:sz w:val="28"/>
          <w:szCs w:val="28"/>
        </w:rPr>
        <w:t xml:space="preserve"> расчёт производится наличными</w:t>
      </w:r>
      <w:r w:rsidR="007C2E56">
        <w:rPr>
          <w:rFonts w:ascii="Times New Roman" w:hAnsi="Times New Roman" w:cs="Times New Roman"/>
          <w:sz w:val="28"/>
          <w:szCs w:val="28"/>
        </w:rPr>
        <w:t xml:space="preserve"> и</w:t>
      </w:r>
      <w:r w:rsidRPr="009C3C64">
        <w:rPr>
          <w:rFonts w:ascii="Times New Roman" w:hAnsi="Times New Roman" w:cs="Times New Roman"/>
          <w:sz w:val="28"/>
          <w:szCs w:val="28"/>
        </w:rPr>
        <w:t>, зачастую работодателя не интересует прошлое работника и его документы.</w:t>
      </w:r>
    </w:p>
    <w:p w:rsidR="00924E7A" w:rsidRPr="00924E7A" w:rsidRDefault="007C2E56" w:rsidP="00FD6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28D0">
        <w:rPr>
          <w:rFonts w:ascii="Times New Roman" w:hAnsi="Times New Roman" w:cs="Times New Roman"/>
          <w:sz w:val="28"/>
          <w:szCs w:val="28"/>
        </w:rPr>
        <w:t xml:space="preserve">чевидные «минусы» </w:t>
      </w:r>
      <w:r w:rsidR="000620A4">
        <w:rPr>
          <w:rFonts w:ascii="Times New Roman" w:hAnsi="Times New Roman" w:cs="Times New Roman"/>
          <w:sz w:val="28"/>
          <w:szCs w:val="28"/>
        </w:rPr>
        <w:t xml:space="preserve">неформальной занятости – это отсутствие социальных гарантий. Стоит помнить, что при отсутствии трудового договора работник </w:t>
      </w:r>
      <w:r w:rsidR="00924E7A" w:rsidRPr="00924E7A">
        <w:rPr>
          <w:rFonts w:ascii="Times New Roman" w:hAnsi="Times New Roman" w:cs="Times New Roman"/>
          <w:sz w:val="28"/>
          <w:szCs w:val="28"/>
        </w:rPr>
        <w:t>рискует:</w:t>
      </w:r>
    </w:p>
    <w:p w:rsidR="00924E7A" w:rsidRPr="00924E7A" w:rsidRDefault="00924E7A" w:rsidP="00FD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- получать заниженную оплату труда;</w:t>
      </w:r>
    </w:p>
    <w:p w:rsidR="00924E7A" w:rsidRPr="00924E7A" w:rsidRDefault="00924E7A" w:rsidP="00FD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- не получить заработную плату в случае любого конфликта с работодателем; </w:t>
      </w:r>
    </w:p>
    <w:p w:rsidR="00924E7A" w:rsidRPr="00924E7A" w:rsidRDefault="00924E7A" w:rsidP="00FD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- не получить отпускные или вовсе не пойти в отпуск;</w:t>
      </w:r>
    </w:p>
    <w:p w:rsidR="00924E7A" w:rsidRPr="00924E7A" w:rsidRDefault="00924E7A" w:rsidP="00FD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- не получить оплату листка нетрудоспособности;</w:t>
      </w:r>
    </w:p>
    <w:p w:rsidR="00924E7A" w:rsidRPr="00924E7A" w:rsidRDefault="00924E7A" w:rsidP="00FD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- не получить в полном объеме пособие по безработице;</w:t>
      </w:r>
    </w:p>
    <w:p w:rsidR="00924E7A" w:rsidRPr="00924E7A" w:rsidRDefault="00924E7A" w:rsidP="00FD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- полностью лишиться социальных гарантий, предусмотренных трудовым договором (пособие по уходу за ребенком, выходные пособия в случае увольнения по сокращению штатов и другие);</w:t>
      </w:r>
    </w:p>
    <w:p w:rsidR="00924E7A" w:rsidRPr="00924E7A" w:rsidRDefault="00924E7A" w:rsidP="00FD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- получить отказ в расследовании несчастного случая на производстве;</w:t>
      </w:r>
    </w:p>
    <w:p w:rsidR="00924E7A" w:rsidRPr="00924E7A" w:rsidRDefault="00924E7A" w:rsidP="00FD6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 xml:space="preserve">- не получить расчет при увольнении. </w:t>
      </w:r>
    </w:p>
    <w:p w:rsidR="00924E7A" w:rsidRPr="00924E7A" w:rsidRDefault="00924E7A" w:rsidP="00FD6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Кроме того, с зарплаты работника не будут производиться пенсионные отчисления. Неприятность этой ситуации человек почувствует более остро при выходе на пенсию.</w:t>
      </w:r>
    </w:p>
    <w:p w:rsidR="00924E7A" w:rsidRPr="00924E7A" w:rsidRDefault="000620A4" w:rsidP="00FD6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924E7A" w:rsidRPr="00924E7A">
        <w:rPr>
          <w:rFonts w:ascii="Times New Roman" w:hAnsi="Times New Roman" w:cs="Times New Roman"/>
          <w:sz w:val="28"/>
          <w:szCs w:val="28"/>
        </w:rPr>
        <w:t>работодател</w:t>
      </w:r>
      <w:r w:rsidR="00FD6401">
        <w:rPr>
          <w:rFonts w:ascii="Times New Roman" w:hAnsi="Times New Roman" w:cs="Times New Roman"/>
          <w:sz w:val="28"/>
          <w:szCs w:val="28"/>
        </w:rPr>
        <w:t>и</w:t>
      </w:r>
      <w:r w:rsidR="00924E7A" w:rsidRPr="00924E7A">
        <w:rPr>
          <w:rFonts w:ascii="Times New Roman" w:hAnsi="Times New Roman" w:cs="Times New Roman"/>
          <w:sz w:val="28"/>
          <w:szCs w:val="28"/>
        </w:rPr>
        <w:t xml:space="preserve"> </w:t>
      </w:r>
      <w:r w:rsidR="00FD6401">
        <w:rPr>
          <w:rFonts w:ascii="Times New Roman" w:hAnsi="Times New Roman" w:cs="Times New Roman"/>
          <w:sz w:val="28"/>
          <w:szCs w:val="28"/>
        </w:rPr>
        <w:t>должны помнить, что уклонение от оформления или ненадлежащее оформление трудового договора, заключение гражданско-правового договора, фактически регулирующего трудовые отношения между работником и работодателем, предусмотрена административная ответственность</w:t>
      </w:r>
      <w:r w:rsidR="00F333F8">
        <w:rPr>
          <w:rFonts w:ascii="Times New Roman" w:hAnsi="Times New Roman" w:cs="Times New Roman"/>
          <w:sz w:val="28"/>
          <w:szCs w:val="28"/>
        </w:rPr>
        <w:t xml:space="preserve"> по ст. 5.27 </w:t>
      </w:r>
      <w:proofErr w:type="spellStart"/>
      <w:r w:rsidR="00F333F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F333F8">
        <w:rPr>
          <w:rFonts w:ascii="Times New Roman" w:hAnsi="Times New Roman" w:cs="Times New Roman"/>
          <w:sz w:val="28"/>
          <w:szCs w:val="28"/>
        </w:rPr>
        <w:t xml:space="preserve"> РФ</w:t>
      </w:r>
      <w:r w:rsidR="00924E7A" w:rsidRPr="00924E7A">
        <w:rPr>
          <w:rFonts w:ascii="Times New Roman" w:hAnsi="Times New Roman" w:cs="Times New Roman"/>
          <w:sz w:val="28"/>
          <w:szCs w:val="28"/>
        </w:rPr>
        <w:t xml:space="preserve"> и внушительны</w:t>
      </w:r>
      <w:r w:rsidR="00FD6401">
        <w:rPr>
          <w:rFonts w:ascii="Times New Roman" w:hAnsi="Times New Roman" w:cs="Times New Roman"/>
          <w:sz w:val="28"/>
          <w:szCs w:val="28"/>
        </w:rPr>
        <w:t>е штрафы</w:t>
      </w:r>
      <w:r w:rsidR="00924E7A" w:rsidRPr="00924E7A">
        <w:rPr>
          <w:rFonts w:ascii="Times New Roman" w:hAnsi="Times New Roman" w:cs="Times New Roman"/>
          <w:sz w:val="28"/>
          <w:szCs w:val="28"/>
        </w:rPr>
        <w:t>.</w:t>
      </w:r>
      <w:r w:rsidR="00F333F8">
        <w:rPr>
          <w:rFonts w:ascii="Times New Roman" w:hAnsi="Times New Roman" w:cs="Times New Roman"/>
          <w:sz w:val="28"/>
          <w:szCs w:val="28"/>
        </w:rPr>
        <w:t xml:space="preserve"> Кроме того, существует налоговая ответственность по невыполнению налоговым агентом обязанности по удержанию и (или) перечислению налогов.</w:t>
      </w:r>
    </w:p>
    <w:p w:rsidR="00924E7A" w:rsidRPr="00924E7A" w:rsidRDefault="00924E7A" w:rsidP="00FD64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E7A">
        <w:rPr>
          <w:rFonts w:ascii="Times New Roman" w:hAnsi="Times New Roman" w:cs="Times New Roman"/>
          <w:sz w:val="28"/>
          <w:szCs w:val="28"/>
        </w:rPr>
        <w:t>Полностью искоренить проявления нелегальной занятости возможно лишь с помощью самих участников трудовых отношений - работников и работодателей, от их гражданской позиции зависит эффективность этой работы.</w:t>
      </w:r>
    </w:p>
    <w:p w:rsidR="00E415DA" w:rsidRPr="00924E7A" w:rsidRDefault="00F333F8" w:rsidP="00F333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3F8">
        <w:rPr>
          <w:rFonts w:ascii="Times New Roman" w:hAnsi="Times New Roman" w:cs="Times New Roman"/>
          <w:sz w:val="28"/>
          <w:szCs w:val="28"/>
        </w:rPr>
        <w:t>Напоминаем, что сообщить о фактах неформальной занятости и выплаты заработной платы в конверте можно при обращении в комитет по труду и социальной поддержке населения администрации города Невинномысска (ул. Свердлова, 16, тел. 8(86554)6-13-69).</w:t>
      </w:r>
    </w:p>
    <w:sectPr w:rsidR="00E415DA" w:rsidRPr="00924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0E"/>
    <w:rsid w:val="000620A4"/>
    <w:rsid w:val="0013330E"/>
    <w:rsid w:val="005D06EB"/>
    <w:rsid w:val="007C2E56"/>
    <w:rsid w:val="00924E7A"/>
    <w:rsid w:val="009C3C64"/>
    <w:rsid w:val="00E128D0"/>
    <w:rsid w:val="00E415DA"/>
    <w:rsid w:val="00F333F8"/>
    <w:rsid w:val="00FD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2025-03-13T15:32:00Z</dcterms:created>
  <dcterms:modified xsi:type="dcterms:W3CDTF">2025-03-13T15:38:00Z</dcterms:modified>
</cp:coreProperties>
</file>