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49" w:rsidRPr="006A6649" w:rsidRDefault="006A6649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ФОРМА</w:t>
      </w:r>
    </w:p>
    <w:p w:rsidR="006A6649" w:rsidRDefault="006A6649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7"/>
      <w:bookmarkEnd w:id="0"/>
      <w:r w:rsidRPr="006A6649">
        <w:rPr>
          <w:rFonts w:ascii="Times New Roman" w:hAnsi="Times New Roman" w:cs="Times New Roman"/>
          <w:sz w:val="24"/>
          <w:szCs w:val="24"/>
        </w:rPr>
        <w:t>ЗАМЕЧАНИЯ И (ИЛИ) ПРЕДЛОЖЕНИЯ</w:t>
      </w:r>
    </w:p>
    <w:p w:rsidR="00442BAC" w:rsidRPr="006A6649" w:rsidRDefault="00442BAC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6649" w:rsidRDefault="006A6649" w:rsidP="001E2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649">
        <w:rPr>
          <w:rFonts w:ascii="Times New Roman" w:hAnsi="Times New Roman" w:cs="Times New Roman"/>
          <w:sz w:val="24"/>
          <w:szCs w:val="24"/>
        </w:rPr>
        <w:t xml:space="preserve">в связи с проведением публичных консультаций по проекту </w:t>
      </w:r>
      <w:r w:rsidR="001E231E" w:rsidRPr="001E231E">
        <w:rPr>
          <w:rFonts w:ascii="Times New Roman" w:hAnsi="Times New Roman" w:cs="Times New Roman"/>
          <w:sz w:val="24"/>
          <w:szCs w:val="24"/>
        </w:rPr>
        <w:t>постановления администрации города Невинномысска «</w:t>
      </w:r>
      <w:r w:rsidR="00BE4CEC" w:rsidRPr="00BE4CEC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за</w:t>
      </w:r>
      <w:proofErr w:type="gramEnd"/>
      <w:r w:rsidR="00BE4CEC" w:rsidRPr="00BE4CEC">
        <w:rPr>
          <w:rFonts w:ascii="Times New Roman" w:hAnsi="Times New Roman" w:cs="Times New Roman"/>
          <w:sz w:val="24"/>
          <w:szCs w:val="24"/>
        </w:rPr>
        <w:t xml:space="preserve"> счет средств  бюджета города Невинномысска</w:t>
      </w:r>
      <w:r w:rsidR="001E231E" w:rsidRPr="001E231E">
        <w:rPr>
          <w:rFonts w:ascii="Times New Roman" w:hAnsi="Times New Roman" w:cs="Times New Roman"/>
          <w:sz w:val="24"/>
          <w:szCs w:val="24"/>
        </w:rPr>
        <w:t>»</w:t>
      </w:r>
      <w:r w:rsidR="001E231E">
        <w:rPr>
          <w:rFonts w:ascii="Times New Roman" w:hAnsi="Times New Roman" w:cs="Times New Roman"/>
          <w:sz w:val="24"/>
          <w:szCs w:val="24"/>
        </w:rPr>
        <w:t>.</w:t>
      </w:r>
    </w:p>
    <w:p w:rsidR="001E231E" w:rsidRPr="006A6649" w:rsidRDefault="001E231E" w:rsidP="001E2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627" w:rsidRDefault="006A6649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 xml:space="preserve">1. Орган </w:t>
      </w:r>
      <w:r w:rsidRPr="001E7627">
        <w:rPr>
          <w:rFonts w:ascii="Times New Roman" w:hAnsi="Times New Roman" w:cs="Times New Roman"/>
          <w:sz w:val="24"/>
          <w:szCs w:val="24"/>
        </w:rPr>
        <w:t xml:space="preserve">администрации города Невинномысска (субъект правотворческой инициативы, установленный </w:t>
      </w:r>
      <w:hyperlink r:id="rId5">
        <w:r w:rsidRPr="001E762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E76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Невинномысска Ставропольского края), разработавший проект нормативного правового акта города Невинномысска, затраги</w:t>
      </w:r>
      <w:bookmarkStart w:id="1" w:name="_GoBack"/>
      <w:bookmarkEnd w:id="1"/>
      <w:r w:rsidRPr="001E7627">
        <w:rPr>
          <w:rFonts w:ascii="Times New Roman" w:hAnsi="Times New Roman" w:cs="Times New Roman"/>
          <w:sz w:val="24"/>
          <w:szCs w:val="24"/>
        </w:rPr>
        <w:t xml:space="preserve">вающего вопросы осуществления предпринимательской и иной экономической </w:t>
      </w:r>
      <w:r w:rsidRPr="006A6649">
        <w:rPr>
          <w:rFonts w:ascii="Times New Roman" w:hAnsi="Times New Roman" w:cs="Times New Roman"/>
          <w:sz w:val="24"/>
          <w:szCs w:val="24"/>
        </w:rPr>
        <w:t>деятельности (далее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27">
        <w:rPr>
          <w:rFonts w:ascii="Times New Roman" w:hAnsi="Times New Roman" w:cs="Times New Roman"/>
          <w:sz w:val="24"/>
          <w:szCs w:val="24"/>
        </w:rPr>
        <w:t>- разработчик, город);</w:t>
      </w:r>
    </w:p>
    <w:p w:rsidR="006A6649" w:rsidRPr="006A6649" w:rsidRDefault="001E7627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экономического развития администрации г. Невинномысска</w:t>
      </w:r>
      <w:r w:rsidR="006A6649" w:rsidRPr="006A6649">
        <w:rPr>
          <w:rFonts w:ascii="Times New Roman" w:hAnsi="Times New Roman" w:cs="Times New Roman"/>
          <w:sz w:val="24"/>
          <w:szCs w:val="24"/>
        </w:rPr>
        <w:t>;</w:t>
      </w:r>
    </w:p>
    <w:p w:rsidR="006A6649" w:rsidRPr="006A6649" w:rsidRDefault="006A6649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орган администрации города, ответственный за проведение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27">
        <w:rPr>
          <w:rFonts w:ascii="Times New Roman" w:hAnsi="Times New Roman" w:cs="Times New Roman"/>
          <w:sz w:val="24"/>
          <w:szCs w:val="24"/>
        </w:rPr>
        <w:t xml:space="preserve">регулирующего </w:t>
      </w:r>
      <w:r w:rsidRPr="006A6649">
        <w:rPr>
          <w:rFonts w:ascii="Times New Roman" w:hAnsi="Times New Roman" w:cs="Times New Roman"/>
          <w:sz w:val="24"/>
          <w:szCs w:val="24"/>
        </w:rPr>
        <w:t>воздействия проекта нормативного правового акта города:</w:t>
      </w:r>
      <w:r w:rsidR="001E231E">
        <w:rPr>
          <w:rFonts w:ascii="Times New Roman" w:hAnsi="Times New Roman" w:cs="Times New Roman"/>
          <w:sz w:val="24"/>
          <w:szCs w:val="24"/>
        </w:rPr>
        <w:t xml:space="preserve"> </w:t>
      </w:r>
      <w:r w:rsidR="001E7627" w:rsidRPr="001E7627">
        <w:rPr>
          <w:rFonts w:ascii="Times New Roman" w:hAnsi="Times New Roman" w:cs="Times New Roman"/>
          <w:sz w:val="24"/>
          <w:szCs w:val="24"/>
        </w:rPr>
        <w:t>управление экономического развития администрации г. Невинномысска</w:t>
      </w:r>
      <w:r w:rsidRPr="006A6649">
        <w:rPr>
          <w:rFonts w:ascii="Times New Roman" w:hAnsi="Times New Roman" w:cs="Times New Roman"/>
          <w:sz w:val="24"/>
          <w:szCs w:val="24"/>
        </w:rPr>
        <w:t>.</w:t>
      </w:r>
    </w:p>
    <w:p w:rsidR="006A6649" w:rsidRPr="006A6649" w:rsidRDefault="006A6649" w:rsidP="001E76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2. Срок, установленный для направления замечаний и (или) предложений по</w:t>
      </w:r>
      <w:r w:rsidR="001E7627">
        <w:rPr>
          <w:rFonts w:ascii="Times New Roman" w:hAnsi="Times New Roman" w:cs="Times New Roman"/>
          <w:sz w:val="24"/>
          <w:szCs w:val="24"/>
        </w:rPr>
        <w:t xml:space="preserve"> </w:t>
      </w:r>
      <w:r w:rsidRPr="006A6649">
        <w:rPr>
          <w:rFonts w:ascii="Times New Roman" w:hAnsi="Times New Roman" w:cs="Times New Roman"/>
          <w:sz w:val="24"/>
          <w:szCs w:val="24"/>
        </w:rPr>
        <w:t xml:space="preserve">проекту нормативного </w:t>
      </w:r>
      <w:r w:rsidRPr="00CF28A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41236C" w:rsidRPr="005468CF">
        <w:rPr>
          <w:rFonts w:ascii="Times New Roman" w:hAnsi="Times New Roman" w:cs="Times New Roman"/>
          <w:sz w:val="24"/>
          <w:szCs w:val="24"/>
        </w:rPr>
        <w:t>с «</w:t>
      </w:r>
      <w:r w:rsidR="005468CF" w:rsidRPr="005468CF">
        <w:rPr>
          <w:rFonts w:ascii="Times New Roman" w:hAnsi="Times New Roman" w:cs="Times New Roman"/>
          <w:sz w:val="24"/>
          <w:szCs w:val="24"/>
        </w:rPr>
        <w:t>20</w:t>
      </w:r>
      <w:r w:rsidR="0041236C" w:rsidRPr="005468CF">
        <w:rPr>
          <w:rFonts w:ascii="Times New Roman" w:hAnsi="Times New Roman" w:cs="Times New Roman"/>
          <w:sz w:val="24"/>
          <w:szCs w:val="24"/>
        </w:rPr>
        <w:t xml:space="preserve">» </w:t>
      </w:r>
      <w:r w:rsidR="00BE4CEC" w:rsidRPr="005468CF">
        <w:rPr>
          <w:rFonts w:ascii="Times New Roman" w:hAnsi="Times New Roman" w:cs="Times New Roman"/>
          <w:sz w:val="24"/>
          <w:szCs w:val="24"/>
        </w:rPr>
        <w:t>февраля</w:t>
      </w:r>
      <w:r w:rsidRPr="005468CF">
        <w:rPr>
          <w:rFonts w:ascii="Times New Roman" w:hAnsi="Times New Roman" w:cs="Times New Roman"/>
          <w:sz w:val="24"/>
          <w:szCs w:val="24"/>
        </w:rPr>
        <w:t xml:space="preserve"> 20</w:t>
      </w:r>
      <w:r w:rsidR="001E231E" w:rsidRPr="005468CF">
        <w:rPr>
          <w:rFonts w:ascii="Times New Roman" w:hAnsi="Times New Roman" w:cs="Times New Roman"/>
          <w:sz w:val="24"/>
          <w:szCs w:val="24"/>
        </w:rPr>
        <w:t>2</w:t>
      </w:r>
      <w:r w:rsidR="00BE4CEC" w:rsidRPr="005468CF">
        <w:rPr>
          <w:rFonts w:ascii="Times New Roman" w:hAnsi="Times New Roman" w:cs="Times New Roman"/>
          <w:sz w:val="24"/>
          <w:szCs w:val="24"/>
        </w:rPr>
        <w:t>5</w:t>
      </w:r>
      <w:r w:rsidR="001E231E" w:rsidRPr="005468CF">
        <w:rPr>
          <w:rFonts w:ascii="Times New Roman" w:hAnsi="Times New Roman" w:cs="Times New Roman"/>
          <w:sz w:val="24"/>
          <w:szCs w:val="24"/>
        </w:rPr>
        <w:t xml:space="preserve"> </w:t>
      </w:r>
      <w:r w:rsidR="0041236C" w:rsidRPr="005468CF">
        <w:rPr>
          <w:rFonts w:ascii="Times New Roman" w:hAnsi="Times New Roman" w:cs="Times New Roman"/>
          <w:sz w:val="24"/>
          <w:szCs w:val="24"/>
        </w:rPr>
        <w:t>г. по «</w:t>
      </w:r>
      <w:r w:rsidR="00BE4CEC" w:rsidRPr="005468CF">
        <w:rPr>
          <w:rFonts w:ascii="Times New Roman" w:hAnsi="Times New Roman" w:cs="Times New Roman"/>
          <w:sz w:val="24"/>
          <w:szCs w:val="24"/>
        </w:rPr>
        <w:t>0</w:t>
      </w:r>
      <w:r w:rsidR="005468CF" w:rsidRPr="005468CF">
        <w:rPr>
          <w:rFonts w:ascii="Times New Roman" w:hAnsi="Times New Roman" w:cs="Times New Roman"/>
          <w:sz w:val="24"/>
          <w:szCs w:val="24"/>
        </w:rPr>
        <w:t>5</w:t>
      </w:r>
      <w:r w:rsidR="0041236C" w:rsidRPr="005468CF">
        <w:rPr>
          <w:rFonts w:ascii="Times New Roman" w:hAnsi="Times New Roman" w:cs="Times New Roman"/>
          <w:sz w:val="24"/>
          <w:szCs w:val="24"/>
        </w:rPr>
        <w:t>»</w:t>
      </w:r>
      <w:r w:rsidRPr="005468CF">
        <w:rPr>
          <w:rFonts w:ascii="Times New Roman" w:hAnsi="Times New Roman" w:cs="Times New Roman"/>
          <w:sz w:val="24"/>
          <w:szCs w:val="24"/>
        </w:rPr>
        <w:t xml:space="preserve"> </w:t>
      </w:r>
      <w:r w:rsidR="00BE4CEC" w:rsidRPr="005468CF">
        <w:rPr>
          <w:rFonts w:ascii="Times New Roman" w:hAnsi="Times New Roman" w:cs="Times New Roman"/>
          <w:sz w:val="24"/>
          <w:szCs w:val="24"/>
        </w:rPr>
        <w:t>марта</w:t>
      </w:r>
      <w:r w:rsidRPr="005468CF">
        <w:rPr>
          <w:rFonts w:ascii="Times New Roman" w:hAnsi="Times New Roman" w:cs="Times New Roman"/>
          <w:sz w:val="24"/>
          <w:szCs w:val="24"/>
        </w:rPr>
        <w:t xml:space="preserve"> 20</w:t>
      </w:r>
      <w:r w:rsidR="001E231E" w:rsidRPr="005468CF">
        <w:rPr>
          <w:rFonts w:ascii="Times New Roman" w:hAnsi="Times New Roman" w:cs="Times New Roman"/>
          <w:sz w:val="24"/>
          <w:szCs w:val="24"/>
        </w:rPr>
        <w:t>2</w:t>
      </w:r>
      <w:r w:rsidR="001E7627" w:rsidRPr="005468CF">
        <w:rPr>
          <w:rFonts w:ascii="Times New Roman" w:hAnsi="Times New Roman" w:cs="Times New Roman"/>
          <w:sz w:val="24"/>
          <w:szCs w:val="24"/>
        </w:rPr>
        <w:t>4</w:t>
      </w:r>
      <w:r w:rsidR="001E231E" w:rsidRPr="005468CF">
        <w:rPr>
          <w:rFonts w:ascii="Times New Roman" w:hAnsi="Times New Roman" w:cs="Times New Roman"/>
          <w:sz w:val="24"/>
          <w:szCs w:val="24"/>
        </w:rPr>
        <w:t xml:space="preserve"> </w:t>
      </w:r>
      <w:r w:rsidRPr="005468CF">
        <w:rPr>
          <w:rFonts w:ascii="Times New Roman" w:hAnsi="Times New Roman" w:cs="Times New Roman"/>
          <w:sz w:val="24"/>
          <w:szCs w:val="24"/>
        </w:rPr>
        <w:t>г.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3. Информация участника публичных консультаций или его представителя: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фамилия, имя, отчество (для физических лиц) __________________________;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наименование (для юридических лиц) ___________________________________;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6A6649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6A6649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_____________________________________________.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4. Перечень вопросов в рамках проведения публичных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49">
        <w:rPr>
          <w:rFonts w:ascii="Times New Roman" w:hAnsi="Times New Roman" w:cs="Times New Roman"/>
          <w:sz w:val="24"/>
          <w:szCs w:val="24"/>
        </w:rPr>
        <w:t>проекту нормативного правового акта: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4.1. Насколько корректно разработчиком определены те факторы, которые обуславливают необходимость правового регулирования?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4.2.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</w:t>
            </w:r>
          </w:p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4.3. Какие, по Вашей оценке, группы субъектов предпринимательской и иной деятельности затронет нормативное правовое регулирование, предлагаемое проектом нормативного правового акта?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4.4. Если Вы считаете, что какие-либо положения проекта нормативного правового акта негативно отразятся на субъектах предпринимательской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т.п.):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4.5.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акты: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4.6. Какой переходный период необходим, по Вашему мнению, для вступления в силу проекта нормативного правового акта?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4.7. Иные замечания и (или) предложения по проекту нормативного правового акта;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649" w:rsidRPr="00AE0B08" w:rsidRDefault="00AE0B08" w:rsidP="001E7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B08">
        <w:rPr>
          <w:rFonts w:ascii="Times New Roman" w:hAnsi="Times New Roman" w:cs="Times New Roman"/>
          <w:sz w:val="24"/>
          <w:szCs w:val="24"/>
        </w:rPr>
        <w:t xml:space="preserve"> </w:t>
      </w:r>
      <w:r w:rsidR="006A6649" w:rsidRPr="00AE0B08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Руководитель _________________ Подпись ____________ Ф.И.О. ________________</w:t>
      </w:r>
    </w:p>
    <w:p w:rsidR="006A6649" w:rsidRPr="001E7627" w:rsidRDefault="006A6649" w:rsidP="006A66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7627">
        <w:rPr>
          <w:rFonts w:ascii="Times New Roman" w:hAnsi="Times New Roman" w:cs="Times New Roman"/>
          <w:szCs w:val="20"/>
        </w:rPr>
        <w:t>(для юридических лиц)</w:t>
      </w: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М.П.</w:t>
      </w:r>
    </w:p>
    <w:p w:rsidR="006A6649" w:rsidRPr="001E7627" w:rsidRDefault="006A6649" w:rsidP="006A66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7627">
        <w:rPr>
          <w:rFonts w:ascii="Times New Roman" w:hAnsi="Times New Roman" w:cs="Times New Roman"/>
          <w:szCs w:val="20"/>
        </w:rPr>
        <w:t>(при наличии)</w:t>
      </w:r>
    </w:p>
    <w:p w:rsidR="00307C70" w:rsidRPr="00EB779C" w:rsidRDefault="00307C70"/>
    <w:sectPr w:rsidR="00307C70" w:rsidRPr="00EB779C" w:rsidSect="004C0C71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9C"/>
    <w:rsid w:val="001E231E"/>
    <w:rsid w:val="001E7627"/>
    <w:rsid w:val="00307C70"/>
    <w:rsid w:val="0041236C"/>
    <w:rsid w:val="00442BAC"/>
    <w:rsid w:val="004C0C71"/>
    <w:rsid w:val="005468CF"/>
    <w:rsid w:val="005D1E4C"/>
    <w:rsid w:val="006A6649"/>
    <w:rsid w:val="00AE0B08"/>
    <w:rsid w:val="00BE4CEC"/>
    <w:rsid w:val="00CF28A8"/>
    <w:rsid w:val="00E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8"/>
    <w:pPr>
      <w:widowControl w:val="0"/>
      <w:suppressAutoHyphens/>
      <w:spacing w:before="60" w:after="60" w:line="240" w:lineRule="auto"/>
      <w:ind w:right="-5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6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E0B08"/>
    <w:pPr>
      <w:spacing w:after="0" w:line="240" w:lineRule="auto"/>
      <w:ind w:right="-57"/>
      <w:jc w:val="both"/>
    </w:pPr>
    <w:rPr>
      <w:rFonts w:ascii="Times New Roman" w:eastAsia="Andale Sans U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8"/>
    <w:pPr>
      <w:widowControl w:val="0"/>
      <w:suppressAutoHyphens/>
      <w:spacing w:before="60" w:after="60" w:line="240" w:lineRule="auto"/>
      <w:ind w:right="-5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6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E0B08"/>
    <w:pPr>
      <w:spacing w:after="0" w:line="240" w:lineRule="auto"/>
      <w:ind w:right="-57"/>
      <w:jc w:val="both"/>
    </w:pPr>
    <w:rPr>
      <w:rFonts w:ascii="Times New Roman" w:eastAsia="Andale Sans U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A8AB63931DC6DDCF382E98B02CBFBF50B4D2D25A58674BC157D2572CD72A650EFD24394661F861739E9DE2C8ADD8590AE9B6D381EACAA9BDBAF76o1U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Л. Шаргина</cp:lastModifiedBy>
  <cp:revision>11</cp:revision>
  <cp:lastPrinted>2024-05-13T07:39:00Z</cp:lastPrinted>
  <dcterms:created xsi:type="dcterms:W3CDTF">2023-04-11T07:59:00Z</dcterms:created>
  <dcterms:modified xsi:type="dcterms:W3CDTF">2025-02-19T09:50:00Z</dcterms:modified>
</cp:coreProperties>
</file>